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F5624" w14:textId="77777777" w:rsidR="00B23414" w:rsidRDefault="00B23414" w:rsidP="00D606E7">
      <w:pPr>
        <w:jc w:val="both"/>
        <w:rPr>
          <w:rFonts w:ascii="Trade Gothic LT Std" w:eastAsia="Times New Roman" w:hAnsi="Trade Gothic LT Std" w:cs="Arial"/>
          <w:color w:val="1C1C1C"/>
          <w:kern w:val="28"/>
          <w:sz w:val="20"/>
          <w:szCs w:val="20"/>
          <w:lang w:val="fr-BE" w:eastAsia="fr-FR"/>
          <w14:cntxtAlts/>
        </w:rPr>
      </w:pPr>
      <w:bookmarkStart w:id="0" w:name="_GoBack"/>
      <w:bookmarkEnd w:id="0"/>
    </w:p>
    <w:p w14:paraId="4CD888D5" w14:textId="77777777" w:rsidR="00B23414" w:rsidRDefault="00B23414" w:rsidP="00D606E7">
      <w:pPr>
        <w:jc w:val="both"/>
        <w:rPr>
          <w:rFonts w:ascii="Trade Gothic LT Std" w:eastAsia="Times New Roman" w:hAnsi="Trade Gothic LT Std" w:cs="Arial"/>
          <w:color w:val="1C1C1C"/>
          <w:kern w:val="28"/>
          <w:sz w:val="20"/>
          <w:szCs w:val="20"/>
          <w:lang w:val="fr-BE" w:eastAsia="fr-FR"/>
          <w14:cntxtAlts/>
        </w:rPr>
      </w:pPr>
    </w:p>
    <w:p w14:paraId="5CFCBC72" w14:textId="77777777" w:rsidR="00B23414" w:rsidRDefault="00B23414" w:rsidP="00B23414">
      <w:pPr>
        <w:pBdr>
          <w:top w:val="single" w:sz="4" w:space="1" w:color="auto"/>
          <w:left w:val="single" w:sz="4" w:space="4" w:color="auto"/>
          <w:bottom w:val="single" w:sz="4" w:space="1" w:color="auto"/>
          <w:right w:val="single" w:sz="4" w:space="4" w:color="auto"/>
        </w:pBdr>
        <w:jc w:val="center"/>
        <w:rPr>
          <w:rFonts w:ascii="Trade Gothic LT Std" w:hAnsi="Trade Gothic LT Std"/>
          <w:b/>
          <w:bCs/>
          <w:i/>
          <w:iCs/>
          <w:color w:val="1C1C1C"/>
          <w:sz w:val="28"/>
          <w:lang w:val="fr-BE"/>
        </w:rPr>
      </w:pPr>
    </w:p>
    <w:p w14:paraId="423E77F2" w14:textId="77777777" w:rsidR="00B23414" w:rsidRDefault="00B23414" w:rsidP="00B23414">
      <w:pPr>
        <w:pBdr>
          <w:top w:val="single" w:sz="4" w:space="1" w:color="auto"/>
          <w:left w:val="single" w:sz="4" w:space="4" w:color="auto"/>
          <w:bottom w:val="single" w:sz="4" w:space="1" w:color="auto"/>
          <w:right w:val="single" w:sz="4" w:space="4" w:color="auto"/>
        </w:pBdr>
        <w:jc w:val="center"/>
        <w:rPr>
          <w:rFonts w:ascii="Trade Gothic LT Std" w:hAnsi="Trade Gothic LT Std"/>
          <w:b/>
          <w:bCs/>
          <w:i/>
          <w:iCs/>
          <w:color w:val="1C1C1C"/>
          <w:sz w:val="28"/>
          <w:lang w:val="fr-BE"/>
        </w:rPr>
      </w:pPr>
      <w:r w:rsidRPr="00B23414">
        <w:rPr>
          <w:rFonts w:ascii="Trade Gothic LT Std" w:hAnsi="Trade Gothic LT Std"/>
          <w:b/>
          <w:bCs/>
          <w:i/>
          <w:iCs/>
          <w:color w:val="1C1C1C"/>
          <w:sz w:val="28"/>
          <w:lang w:val="fr-B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Formation aux techniques d’audition pour experts en automobiles</w:t>
      </w:r>
      <w:r>
        <w:rPr>
          <w:rFonts w:ascii="Trade Gothic LT Std" w:hAnsi="Trade Gothic LT Std"/>
          <w:b/>
          <w:bCs/>
          <w:i/>
          <w:iCs/>
          <w:color w:val="1C1C1C"/>
          <w:sz w:val="28"/>
          <w:lang w:val="fr-BE"/>
        </w:rPr>
        <w:t>.</w:t>
      </w:r>
    </w:p>
    <w:p w14:paraId="2A06207B" w14:textId="6907562B" w:rsidR="00B23414" w:rsidRDefault="00B23414" w:rsidP="00B23414">
      <w:pPr>
        <w:pBdr>
          <w:top w:val="single" w:sz="4" w:space="1" w:color="auto"/>
          <w:left w:val="single" w:sz="4" w:space="4" w:color="auto"/>
          <w:bottom w:val="single" w:sz="4" w:space="1" w:color="auto"/>
          <w:right w:val="single" w:sz="4" w:space="4" w:color="auto"/>
        </w:pBdr>
        <w:jc w:val="center"/>
        <w:rPr>
          <w:rFonts w:ascii="Trade Gothic LT Std" w:hAnsi="Trade Gothic LT Std"/>
          <w:b/>
          <w:bCs/>
          <w:i/>
          <w:iCs/>
          <w:color w:val="1C1C1C"/>
          <w:sz w:val="28"/>
          <w:lang w:val="fr-BE"/>
        </w:rPr>
      </w:pPr>
      <w:r w:rsidRPr="00B23414">
        <w:rPr>
          <w:rFonts w:ascii="Trade Gothic LT Std" w:hAnsi="Trade Gothic LT Std"/>
          <w:bCs/>
          <w:i/>
          <w:iCs/>
          <w:color w:val="1C1C1C"/>
          <w:sz w:val="24"/>
          <w:szCs w:val="24"/>
          <w:lang w:val="fr-BE"/>
        </w:rPr>
        <w:t xml:space="preserve">Formation agrée </w:t>
      </w:r>
      <w:r w:rsidR="00CC0416">
        <w:rPr>
          <w:rFonts w:ascii="Trade Gothic LT Std" w:hAnsi="Trade Gothic LT Std"/>
          <w:bCs/>
          <w:i/>
          <w:iCs/>
          <w:color w:val="1C1C1C"/>
          <w:sz w:val="24"/>
          <w:szCs w:val="24"/>
          <w:lang w:val="fr-BE"/>
        </w:rPr>
        <w:t xml:space="preserve">pour  8 heures </w:t>
      </w:r>
      <w:r w:rsidRPr="00B23414">
        <w:rPr>
          <w:rFonts w:ascii="Trade Gothic LT Std" w:hAnsi="Trade Gothic LT Std"/>
          <w:bCs/>
          <w:i/>
          <w:iCs/>
          <w:color w:val="1C1C1C"/>
          <w:sz w:val="24"/>
          <w:szCs w:val="24"/>
          <w:lang w:val="fr-BE"/>
        </w:rPr>
        <w:t>par l’I.E.A. sous le no</w:t>
      </w:r>
      <w:r>
        <w:rPr>
          <w:rFonts w:ascii="Trade Gothic LT Std" w:hAnsi="Trade Gothic LT Std"/>
          <w:b/>
          <w:bCs/>
          <w:i/>
          <w:iCs/>
          <w:color w:val="1C1C1C"/>
          <w:sz w:val="28"/>
          <w:lang w:val="fr-BE"/>
        </w:rPr>
        <w:t>…</w:t>
      </w:r>
    </w:p>
    <w:p w14:paraId="66D65A7F" w14:textId="59819E10" w:rsidR="00B23414" w:rsidRDefault="00B23414" w:rsidP="00B23414">
      <w:pPr>
        <w:pBdr>
          <w:top w:val="single" w:sz="4" w:space="1" w:color="auto"/>
          <w:left w:val="single" w:sz="4" w:space="4" w:color="auto"/>
          <w:bottom w:val="single" w:sz="4" w:space="1" w:color="auto"/>
          <w:right w:val="single" w:sz="4" w:space="4" w:color="auto"/>
        </w:pBdr>
        <w:jc w:val="center"/>
        <w:rPr>
          <w:rFonts w:ascii="Trade Gothic LT Std" w:eastAsia="Times New Roman" w:hAnsi="Trade Gothic LT Std" w:cs="Arial"/>
          <w:color w:val="1C1C1C"/>
          <w:kern w:val="28"/>
          <w:sz w:val="20"/>
          <w:szCs w:val="20"/>
          <w:lang w:val="fr-BE" w:eastAsia="fr-FR"/>
          <w14:cntxtAlts/>
        </w:rPr>
      </w:pPr>
    </w:p>
    <w:p w14:paraId="301A9B3A" w14:textId="77777777" w:rsidR="00B23414" w:rsidRDefault="00B23414" w:rsidP="00D606E7">
      <w:pPr>
        <w:jc w:val="both"/>
        <w:rPr>
          <w:rFonts w:ascii="Trade Gothic LT Std" w:eastAsia="Times New Roman" w:hAnsi="Trade Gothic LT Std" w:cs="Arial"/>
          <w:color w:val="1C1C1C"/>
          <w:kern w:val="28"/>
          <w:sz w:val="20"/>
          <w:szCs w:val="20"/>
          <w:lang w:val="fr-BE" w:eastAsia="fr-FR"/>
          <w14:cntxtAlts/>
        </w:rPr>
      </w:pPr>
    </w:p>
    <w:p w14:paraId="6EB63E16" w14:textId="77777777" w:rsidR="00B23414" w:rsidRDefault="00B23414" w:rsidP="00D606E7">
      <w:pPr>
        <w:jc w:val="both"/>
        <w:rPr>
          <w:rFonts w:ascii="Trade Gothic LT Std" w:eastAsia="Times New Roman" w:hAnsi="Trade Gothic LT Std" w:cs="Arial"/>
          <w:color w:val="1C1C1C"/>
          <w:kern w:val="28"/>
          <w:sz w:val="20"/>
          <w:szCs w:val="20"/>
          <w:lang w:val="fr-BE" w:eastAsia="fr-FR"/>
          <w14:cntxtAlts/>
        </w:rPr>
      </w:pPr>
    </w:p>
    <w:p w14:paraId="18C675EB" w14:textId="402B6E1A" w:rsidR="00D606E7" w:rsidRDefault="00D606E7" w:rsidP="00D606E7">
      <w:pPr>
        <w:jc w:val="both"/>
      </w:pPr>
      <w:r>
        <w:t>Jean GERASSIMOS travaille en tant qu’ « expert sinistres » au sein d’une grande compag</w:t>
      </w:r>
      <w:r w:rsidR="00CB6246">
        <w:t>n</w:t>
      </w:r>
      <w:r>
        <w:t>ie belge d’assurances depuis vingt ans. Il conjuge notamment les qualités d’expert automobile et d’expert immobilier, ainsi que de détective privé. Après avoir présidé durant de nombreuses années l’Association Professionnelle des Inspecteurs et Experts d’Assurance APIEA</w:t>
      </w:r>
      <w:r w:rsidR="008C0D2F">
        <w:t>-BVVIE</w:t>
      </w:r>
      <w:r>
        <w:t>, il y exerce actuellement la fonction de vice président. Il est également formateur principal au sein du cursus de l’IFAPME de Liège délivrant le titre de détective privé en Assurance.</w:t>
      </w:r>
    </w:p>
    <w:p w14:paraId="33F7FAFD" w14:textId="6365380E" w:rsidR="00640B1B" w:rsidRDefault="00D606E7" w:rsidP="00D606E7">
      <w:pPr>
        <w:jc w:val="both"/>
      </w:pPr>
      <w:r>
        <w:t xml:space="preserve">L’orateur, fort de son experience du terrain, vous inculquera les différentes </w:t>
      </w:r>
      <w:r w:rsidR="00923019">
        <w:t>techniques de prise d’audition et de détection du</w:t>
      </w:r>
      <w:r>
        <w:t xml:space="preserve"> mensonge</w:t>
      </w:r>
      <w:r w:rsidR="00952FEC">
        <w:t xml:space="preserve"> auquel</w:t>
      </w:r>
      <w:r w:rsidR="00923019">
        <w:t xml:space="preserve"> les experts </w:t>
      </w:r>
      <w:r w:rsidR="00952FEC">
        <w:t>automobiles pourraie</w:t>
      </w:r>
      <w:r w:rsidR="00923019">
        <w:t>nt être confrontés au cours des différentes étapes de leu</w:t>
      </w:r>
      <w:r w:rsidR="00952FEC">
        <w:t xml:space="preserve">rs dossiers (entretiens avec </w:t>
      </w:r>
      <w:proofErr w:type="gramStart"/>
      <w:r w:rsidR="00952FEC">
        <w:t xml:space="preserve">les </w:t>
      </w:r>
      <w:r w:rsidR="00923019">
        <w:t>pr</w:t>
      </w:r>
      <w:r w:rsidR="00952FEC">
        <w:t>o</w:t>
      </w:r>
      <w:r w:rsidR="00923019">
        <w:t>tagonistes-reconstitutions</w:t>
      </w:r>
      <w:r w:rsidR="00CB6246">
        <w:t>-</w:t>
      </w:r>
      <w:r w:rsidR="00CC0416">
        <w:t>e</w:t>
      </w:r>
      <w:r w:rsidR="008C0D2F">
        <w:t>nquêtes vol</w:t>
      </w:r>
      <w:proofErr w:type="gramEnd"/>
      <w:r w:rsidR="00CC0416">
        <w:t xml:space="preserve"> voiture</w:t>
      </w:r>
      <w:r w:rsidR="00923019">
        <w:t>)</w:t>
      </w:r>
      <w:r w:rsidR="00CB2B27">
        <w:t xml:space="preserve">. </w:t>
      </w:r>
    </w:p>
    <w:p w14:paraId="10A67810" w14:textId="520AB8FF" w:rsidR="00D606E7" w:rsidRDefault="00AD479D" w:rsidP="00D606E7">
      <w:pPr>
        <w:jc w:val="both"/>
      </w:pPr>
      <w:r>
        <w:t xml:space="preserve">Les limites d’intervention entre </w:t>
      </w:r>
      <w:r w:rsidR="00640B1B">
        <w:t>les experts automobiles disposants ou non de l’autorisation du SPF intérieur seront également envisagée</w:t>
      </w:r>
      <w:r w:rsidR="00CC0416">
        <w:t>s</w:t>
      </w:r>
      <w:r w:rsidR="00640B1B">
        <w:t xml:space="preserve">. </w:t>
      </w:r>
      <w:r w:rsidR="00CB2B27">
        <w:t xml:space="preserve">Vous aurez la possibilité de mettre en </w:t>
      </w:r>
      <w:r w:rsidR="00952FEC">
        <w:t>pratique les enseignements dispensés en matinée</w:t>
      </w:r>
      <w:r w:rsidR="00CB2B27">
        <w:t xml:space="preserve"> lors des workshops et jeux de rôle</w:t>
      </w:r>
      <w:r w:rsidR="00CC0416">
        <w:t>s mis en place durant l’après-midi</w:t>
      </w:r>
      <w:r w:rsidR="00CB2B27">
        <w:t xml:space="preserve"> de la formation.</w:t>
      </w:r>
      <w:r w:rsidR="001878CE">
        <w:t xml:space="preserve"> Au terme de cette formation, un syllabus et un aide-mémoire « souffleur</w:t>
      </w:r>
      <w:r w:rsidR="00CB6246">
        <w:t> » pour les reconstitutions seront</w:t>
      </w:r>
      <w:r w:rsidR="001878CE">
        <w:t xml:space="preserve"> remis aux participants</w:t>
      </w:r>
    </w:p>
    <w:p w14:paraId="30DF90C1" w14:textId="0A25B389" w:rsidR="00AD479D" w:rsidRDefault="00AD479D" w:rsidP="00D606E7">
      <w:pPr>
        <w:jc w:val="both"/>
      </w:pPr>
      <w:r>
        <w:t>Cette formation</w:t>
      </w:r>
      <w:r w:rsidR="00CB6246">
        <w:t xml:space="preserve"> est</w:t>
      </w:r>
      <w:r>
        <w:t xml:space="preserve"> unique dans le Benelux</w:t>
      </w:r>
      <w:r w:rsidR="00CB6246">
        <w:t>. Elle sera réalisée</w:t>
      </w:r>
      <w:r w:rsidR="008C0D2F">
        <w:t xml:space="preserve"> en deux niveau</w:t>
      </w:r>
      <w:r w:rsidR="00CB6246">
        <w:t>x</w:t>
      </w:r>
      <w:r w:rsidR="008C0D2F">
        <w:t xml:space="preserve"> avec des </w:t>
      </w:r>
      <w:r w:rsidR="00CB6246">
        <w:t>groupes homogènes (experts ayant reçu l’</w:t>
      </w:r>
      <w:r w:rsidR="008C0D2F">
        <w:t>auto</w:t>
      </w:r>
      <w:r w:rsidR="00CB6246">
        <w:t>risation SPF et les experts ne disposant pas de cette autorisation</w:t>
      </w:r>
      <w:r w:rsidR="008C0D2F">
        <w:t>). Attention pour des raisons d’organisation</w:t>
      </w:r>
      <w:r w:rsidR="00CC0416">
        <w:t xml:space="preserve"> (exercices pratiques)</w:t>
      </w:r>
      <w:r w:rsidR="008C0D2F">
        <w:t xml:space="preserve">, </w:t>
      </w:r>
      <w:r w:rsidR="00CC0416">
        <w:t xml:space="preserve">la formation </w:t>
      </w:r>
      <w:r w:rsidR="00CC0416" w:rsidRPr="00CC0416">
        <w:rPr>
          <w:b/>
          <w:u w:val="single"/>
        </w:rPr>
        <w:t>est limitée à seulement 6 personnes par session</w:t>
      </w:r>
      <w:r w:rsidR="00CC0416">
        <w:t>.</w:t>
      </w:r>
    </w:p>
    <w:tbl>
      <w:tblPr>
        <w:tblStyle w:val="Grilledutableau"/>
        <w:tblW w:w="0" w:type="auto"/>
        <w:tblLook w:val="04A0" w:firstRow="1" w:lastRow="0" w:firstColumn="1" w:lastColumn="0" w:noHBand="0" w:noVBand="1"/>
      </w:tblPr>
      <w:tblGrid>
        <w:gridCol w:w="1101"/>
        <w:gridCol w:w="8961"/>
      </w:tblGrid>
      <w:tr w:rsidR="00640B1B" w14:paraId="12AA0108" w14:textId="77777777" w:rsidTr="00640B1B">
        <w:tc>
          <w:tcPr>
            <w:tcW w:w="1101" w:type="dxa"/>
          </w:tcPr>
          <w:p w14:paraId="0925BB78" w14:textId="0BA51844" w:rsidR="00640B1B" w:rsidRDefault="008D3584" w:rsidP="00D606E7">
            <w:pPr>
              <w:jc w:val="both"/>
            </w:pPr>
            <w:r>
              <w:t>8h00</w:t>
            </w:r>
          </w:p>
        </w:tc>
        <w:tc>
          <w:tcPr>
            <w:tcW w:w="8961" w:type="dxa"/>
          </w:tcPr>
          <w:p w14:paraId="0795A365" w14:textId="60FCF04E" w:rsidR="00640B1B" w:rsidRDefault="00640B1B" w:rsidP="00640B1B">
            <w:r w:rsidRPr="00640B1B">
              <w:t>Accueil des participants</w:t>
            </w:r>
            <w:r w:rsidR="00CB6246">
              <w:t xml:space="preserve"> -</w:t>
            </w:r>
            <w:r w:rsidR="008D3584">
              <w:t xml:space="preserve"> Petit déjeuner</w:t>
            </w:r>
            <w:r w:rsidR="008C0D2F">
              <w:t>.</w:t>
            </w:r>
          </w:p>
        </w:tc>
      </w:tr>
      <w:tr w:rsidR="00640B1B" w14:paraId="55EF5497" w14:textId="77777777" w:rsidTr="008D3584">
        <w:tc>
          <w:tcPr>
            <w:tcW w:w="1101" w:type="dxa"/>
          </w:tcPr>
          <w:p w14:paraId="1EF6513F" w14:textId="57A08D7E" w:rsidR="00640B1B" w:rsidRDefault="008D3584" w:rsidP="00D606E7">
            <w:pPr>
              <w:jc w:val="both"/>
            </w:pPr>
            <w:r>
              <w:t>8h30</w:t>
            </w:r>
          </w:p>
        </w:tc>
        <w:tc>
          <w:tcPr>
            <w:tcW w:w="8961" w:type="dxa"/>
          </w:tcPr>
          <w:p w14:paraId="6A97A059" w14:textId="182B818B" w:rsidR="00640B1B" w:rsidRDefault="00CB6246" w:rsidP="00D606E7">
            <w:pPr>
              <w:jc w:val="both"/>
            </w:pPr>
            <w:r>
              <w:t>Début de la formation -</w:t>
            </w:r>
            <w:r w:rsidR="008D3584">
              <w:t xml:space="preserve"> </w:t>
            </w:r>
            <w:r w:rsidR="00640B1B" w:rsidRPr="00640B1B">
              <w:t>tour de table</w:t>
            </w:r>
            <w:r w:rsidR="008D3584">
              <w:t xml:space="preserve"> </w:t>
            </w:r>
            <w:r w:rsidR="008C0D2F">
              <w:t>des participants.</w:t>
            </w:r>
          </w:p>
        </w:tc>
      </w:tr>
      <w:tr w:rsidR="00640B1B" w14:paraId="6156A86C" w14:textId="77777777" w:rsidTr="00640B1B">
        <w:tc>
          <w:tcPr>
            <w:tcW w:w="1101" w:type="dxa"/>
          </w:tcPr>
          <w:p w14:paraId="598D1206" w14:textId="72969C33" w:rsidR="00640B1B" w:rsidRDefault="008D3584" w:rsidP="00D606E7">
            <w:pPr>
              <w:jc w:val="both"/>
            </w:pPr>
            <w:r>
              <w:t>8h45</w:t>
            </w:r>
          </w:p>
        </w:tc>
        <w:tc>
          <w:tcPr>
            <w:tcW w:w="8961" w:type="dxa"/>
          </w:tcPr>
          <w:p w14:paraId="13F962F9" w14:textId="25D870C9" w:rsidR="00640B1B" w:rsidRDefault="00640B1B" w:rsidP="008D3584">
            <w:r w:rsidRPr="00640B1B">
              <w:t>Introduction</w:t>
            </w:r>
            <w:r w:rsidR="00CB6246">
              <w:t xml:space="preserve"> -</w:t>
            </w:r>
            <w:r w:rsidR="008D3584">
              <w:t xml:space="preserve"> objectifs de la formation</w:t>
            </w:r>
            <w:r w:rsidR="008C0D2F">
              <w:t>.</w:t>
            </w:r>
          </w:p>
        </w:tc>
      </w:tr>
      <w:tr w:rsidR="00640B1B" w14:paraId="15F9E5A9" w14:textId="77777777" w:rsidTr="00640B1B">
        <w:tc>
          <w:tcPr>
            <w:tcW w:w="1101" w:type="dxa"/>
          </w:tcPr>
          <w:p w14:paraId="54881964" w14:textId="16F33994" w:rsidR="00640B1B" w:rsidRDefault="008D3584" w:rsidP="00D606E7">
            <w:pPr>
              <w:jc w:val="both"/>
            </w:pPr>
            <w:r>
              <w:t>9H00</w:t>
            </w:r>
          </w:p>
        </w:tc>
        <w:tc>
          <w:tcPr>
            <w:tcW w:w="8961" w:type="dxa"/>
          </w:tcPr>
          <w:p w14:paraId="0442E939" w14:textId="3C70F9C8" w:rsidR="00640B1B" w:rsidRDefault="00640B1B" w:rsidP="00D606E7">
            <w:pPr>
              <w:jc w:val="both"/>
            </w:pPr>
            <w:r w:rsidRPr="00640B1B">
              <w:t>De la loi du 15 mai 2007 sur la reconnaissance de l’expertise automobile à la loi du 19 Juillet 91 sur les détectives privés : Que peut faire et ne pas faire  un expert automobile actif dans la lutte contre la fraude ?</w:t>
            </w:r>
          </w:p>
        </w:tc>
      </w:tr>
      <w:tr w:rsidR="00640B1B" w14:paraId="5E1EBA35" w14:textId="77777777" w:rsidTr="00640B1B">
        <w:tc>
          <w:tcPr>
            <w:tcW w:w="1101" w:type="dxa"/>
          </w:tcPr>
          <w:p w14:paraId="2EEC2F7B" w14:textId="18F84430" w:rsidR="00640B1B" w:rsidRDefault="008C0D2F" w:rsidP="00D606E7">
            <w:pPr>
              <w:jc w:val="both"/>
            </w:pPr>
            <w:r>
              <w:t>9h45</w:t>
            </w:r>
          </w:p>
        </w:tc>
        <w:tc>
          <w:tcPr>
            <w:tcW w:w="8961" w:type="dxa"/>
          </w:tcPr>
          <w:p w14:paraId="35E6462B" w14:textId="0CD03300" w:rsidR="00640B1B" w:rsidRDefault="00640B1B" w:rsidP="008D3584">
            <w:r w:rsidRPr="00640B1B">
              <w:t>Théorie générale sur l’audition</w:t>
            </w:r>
            <w:r w:rsidR="008C0D2F">
              <w:t>.</w:t>
            </w:r>
          </w:p>
        </w:tc>
      </w:tr>
      <w:tr w:rsidR="008C0D2F" w14:paraId="32E82CEF" w14:textId="77777777" w:rsidTr="003B358C">
        <w:trPr>
          <w:trHeight w:val="826"/>
        </w:trPr>
        <w:tc>
          <w:tcPr>
            <w:tcW w:w="1101" w:type="dxa"/>
          </w:tcPr>
          <w:p w14:paraId="5BDA743F" w14:textId="7996B86E" w:rsidR="008C0D2F" w:rsidRDefault="008C0D2F" w:rsidP="00D606E7">
            <w:pPr>
              <w:jc w:val="both"/>
            </w:pPr>
            <w:r>
              <w:t>10h45</w:t>
            </w:r>
          </w:p>
        </w:tc>
        <w:tc>
          <w:tcPr>
            <w:tcW w:w="8961" w:type="dxa"/>
          </w:tcPr>
          <w:p w14:paraId="69C94F46" w14:textId="6945D39B" w:rsidR="008C0D2F" w:rsidRDefault="008C0D2F" w:rsidP="008D3584">
            <w:r w:rsidRPr="00640B1B">
              <w:t>Examen des différentes techniques de détection du mensonge –</w:t>
            </w:r>
            <w:r w:rsidR="00CB6246">
              <w:t xml:space="preserve"> </w:t>
            </w:r>
            <w:r w:rsidRPr="00640B1B">
              <w:t>PNL</w:t>
            </w:r>
            <w:r w:rsidR="00CB6246">
              <w:t xml:space="preserve"> </w:t>
            </w:r>
            <w:r w:rsidR="00CC0416">
              <w:t>-</w:t>
            </w:r>
            <w:r w:rsidRPr="00640B1B">
              <w:t xml:space="preserve"> Micro </w:t>
            </w:r>
            <w:r>
              <w:t>expression.</w:t>
            </w:r>
          </w:p>
          <w:p w14:paraId="6AF31F06" w14:textId="77777777" w:rsidR="008C0D2F" w:rsidRDefault="008C0D2F" w:rsidP="008D3584">
            <w:r w:rsidRPr="00640B1B">
              <w:t>Les mensonges verbaux, vocaux et para-verbaux</w:t>
            </w:r>
            <w:r>
              <w:t>.</w:t>
            </w:r>
          </w:p>
          <w:p w14:paraId="66AA6B6D" w14:textId="4FE7AEAC" w:rsidR="008C0D2F" w:rsidRDefault="008C0D2F" w:rsidP="008C0D2F">
            <w:r w:rsidRPr="00640B1B">
              <w:t>Stratégie d’audition lors de la confrontation de véhicule</w:t>
            </w:r>
            <w:r>
              <w:t xml:space="preserve">s et des </w:t>
            </w:r>
            <w:r w:rsidRPr="00640B1B">
              <w:t xml:space="preserve"> audition</w:t>
            </w:r>
            <w:r>
              <w:t>s</w:t>
            </w:r>
            <w:r w:rsidRPr="00640B1B">
              <w:t xml:space="preserve"> vol</w:t>
            </w:r>
            <w:r>
              <w:t xml:space="preserve"> voiture.</w:t>
            </w:r>
          </w:p>
        </w:tc>
      </w:tr>
      <w:tr w:rsidR="008D3584" w14:paraId="01E59F79" w14:textId="77777777" w:rsidTr="00640B1B">
        <w:tc>
          <w:tcPr>
            <w:tcW w:w="1101" w:type="dxa"/>
          </w:tcPr>
          <w:p w14:paraId="186C52D8" w14:textId="35B53C11" w:rsidR="008D3584" w:rsidRDefault="008D3584" w:rsidP="00D606E7">
            <w:pPr>
              <w:jc w:val="both"/>
            </w:pPr>
            <w:r>
              <w:t>12h30</w:t>
            </w:r>
          </w:p>
        </w:tc>
        <w:tc>
          <w:tcPr>
            <w:tcW w:w="8961" w:type="dxa"/>
          </w:tcPr>
          <w:p w14:paraId="0EB2F174" w14:textId="61452CB6" w:rsidR="008D3584" w:rsidRDefault="008D3584" w:rsidP="008D3584">
            <w:r>
              <w:t>Sandwich lunch</w:t>
            </w:r>
            <w:r w:rsidR="008C0D2F">
              <w:t>.</w:t>
            </w:r>
          </w:p>
        </w:tc>
      </w:tr>
      <w:tr w:rsidR="008D3584" w14:paraId="2C69C72D" w14:textId="77777777" w:rsidTr="00640B1B">
        <w:tc>
          <w:tcPr>
            <w:tcW w:w="1101" w:type="dxa"/>
          </w:tcPr>
          <w:p w14:paraId="61239E80" w14:textId="04CE30D2" w:rsidR="008D3584" w:rsidRDefault="008D3584" w:rsidP="00D606E7">
            <w:pPr>
              <w:jc w:val="both"/>
            </w:pPr>
            <w:r>
              <w:t>13h30</w:t>
            </w:r>
          </w:p>
        </w:tc>
        <w:tc>
          <w:tcPr>
            <w:tcW w:w="8961" w:type="dxa"/>
          </w:tcPr>
          <w:p w14:paraId="2E848186" w14:textId="35D13270" w:rsidR="008D3584" w:rsidRDefault="008D3584" w:rsidP="008D3584">
            <w:r w:rsidRPr="00640B1B">
              <w:t>Mise en pratique de la théorie</w:t>
            </w:r>
            <w:r w:rsidR="008C0D2F">
              <w:t>.</w:t>
            </w:r>
          </w:p>
        </w:tc>
      </w:tr>
      <w:tr w:rsidR="00640B1B" w14:paraId="04A08651" w14:textId="77777777" w:rsidTr="00640B1B">
        <w:tc>
          <w:tcPr>
            <w:tcW w:w="1101" w:type="dxa"/>
          </w:tcPr>
          <w:p w14:paraId="10109BBA" w14:textId="75339731" w:rsidR="00640B1B" w:rsidRDefault="008D3584" w:rsidP="00D606E7">
            <w:pPr>
              <w:jc w:val="both"/>
            </w:pPr>
            <w:r>
              <w:t>14h30</w:t>
            </w:r>
          </w:p>
        </w:tc>
        <w:tc>
          <w:tcPr>
            <w:tcW w:w="8961" w:type="dxa"/>
          </w:tcPr>
          <w:p w14:paraId="6832EC4F" w14:textId="3588B0E1" w:rsidR="00640B1B" w:rsidRDefault="008D3584" w:rsidP="008D3584">
            <w:r w:rsidRPr="00640B1B">
              <w:t>Exercice</w:t>
            </w:r>
            <w:r>
              <w:t>s</w:t>
            </w:r>
            <w:r w:rsidRPr="00640B1B">
              <w:t xml:space="preserve"> d’audition, jeux de rôle</w:t>
            </w:r>
            <w:r>
              <w:t>s</w:t>
            </w:r>
            <w:r w:rsidR="008C0D2F">
              <w:t>.</w:t>
            </w:r>
          </w:p>
        </w:tc>
      </w:tr>
      <w:tr w:rsidR="008D3584" w14:paraId="6A740990" w14:textId="77777777" w:rsidTr="00640B1B">
        <w:tc>
          <w:tcPr>
            <w:tcW w:w="1101" w:type="dxa"/>
          </w:tcPr>
          <w:p w14:paraId="5787A0EE" w14:textId="009FD732" w:rsidR="008D3584" w:rsidRDefault="008D3584" w:rsidP="00D606E7">
            <w:pPr>
              <w:jc w:val="both"/>
            </w:pPr>
            <w:r>
              <w:t>16h30</w:t>
            </w:r>
          </w:p>
        </w:tc>
        <w:tc>
          <w:tcPr>
            <w:tcW w:w="8961" w:type="dxa"/>
          </w:tcPr>
          <w:p w14:paraId="0935A7D3" w14:textId="212D4BE9" w:rsidR="008D3584" w:rsidRPr="00640B1B" w:rsidRDefault="008D3584" w:rsidP="008D3584">
            <w:proofErr w:type="spellStart"/>
            <w:r>
              <w:t>Reporting</w:t>
            </w:r>
            <w:proofErr w:type="spellEnd"/>
            <w:r>
              <w:t xml:space="preserve"> des groupes et examen des résultats</w:t>
            </w:r>
            <w:r w:rsidR="008C0D2F">
              <w:t>.</w:t>
            </w:r>
          </w:p>
        </w:tc>
      </w:tr>
      <w:tr w:rsidR="008D3584" w14:paraId="2AAD785F" w14:textId="77777777" w:rsidTr="00640B1B">
        <w:tc>
          <w:tcPr>
            <w:tcW w:w="1101" w:type="dxa"/>
          </w:tcPr>
          <w:p w14:paraId="3B4029EE" w14:textId="4EE3A418" w:rsidR="008D3584" w:rsidRDefault="008D3584" w:rsidP="00D606E7">
            <w:pPr>
              <w:jc w:val="both"/>
            </w:pPr>
            <w:r>
              <w:t>17h00</w:t>
            </w:r>
          </w:p>
        </w:tc>
        <w:tc>
          <w:tcPr>
            <w:tcW w:w="8961" w:type="dxa"/>
          </w:tcPr>
          <w:p w14:paraId="27956E19" w14:textId="67E8176A" w:rsidR="008D3584" w:rsidRPr="00640B1B" w:rsidRDefault="008D3584" w:rsidP="008D3584">
            <w:r w:rsidRPr="00640B1B">
              <w:t>Débriefing de la journée</w:t>
            </w:r>
            <w:r w:rsidR="008C0D2F">
              <w:t>.</w:t>
            </w:r>
          </w:p>
        </w:tc>
      </w:tr>
      <w:tr w:rsidR="00640B1B" w14:paraId="1E64F00D" w14:textId="77777777" w:rsidTr="00640B1B">
        <w:tc>
          <w:tcPr>
            <w:tcW w:w="1101" w:type="dxa"/>
          </w:tcPr>
          <w:p w14:paraId="1D4D8F52" w14:textId="4A619956" w:rsidR="00640B1B" w:rsidRDefault="008D3584" w:rsidP="00D606E7">
            <w:pPr>
              <w:jc w:val="both"/>
            </w:pPr>
            <w:r>
              <w:t>17h30</w:t>
            </w:r>
          </w:p>
        </w:tc>
        <w:tc>
          <w:tcPr>
            <w:tcW w:w="8961" w:type="dxa"/>
          </w:tcPr>
          <w:p w14:paraId="437FF19D" w14:textId="4DD72AC1" w:rsidR="00640B1B" w:rsidRDefault="008D3584" w:rsidP="008D3584">
            <w:r>
              <w:t>Fin de formation</w:t>
            </w:r>
            <w:r w:rsidR="008C0D2F">
              <w:t>.</w:t>
            </w:r>
          </w:p>
        </w:tc>
      </w:tr>
    </w:tbl>
    <w:p w14:paraId="0BC10133" w14:textId="77777777" w:rsidR="00AD479D" w:rsidRDefault="00AD479D" w:rsidP="00D606E7">
      <w:pPr>
        <w:jc w:val="both"/>
      </w:pPr>
    </w:p>
    <w:p w14:paraId="106D9537" w14:textId="77777777" w:rsidR="00640B1B" w:rsidRDefault="00640B1B" w:rsidP="00D606E7">
      <w:pPr>
        <w:jc w:val="both"/>
      </w:pPr>
    </w:p>
    <w:p w14:paraId="570216CD" w14:textId="77777777" w:rsidR="00640B1B" w:rsidRDefault="00640B1B" w:rsidP="00D606E7">
      <w:pPr>
        <w:jc w:val="both"/>
      </w:pPr>
    </w:p>
    <w:p w14:paraId="06319CAE" w14:textId="77777777" w:rsidR="00640B1B" w:rsidRDefault="00640B1B" w:rsidP="00D606E7">
      <w:pPr>
        <w:jc w:val="both"/>
      </w:pPr>
    </w:p>
    <w:p w14:paraId="38546965" w14:textId="77777777" w:rsidR="00640B1B" w:rsidRDefault="00640B1B" w:rsidP="00D606E7">
      <w:pPr>
        <w:jc w:val="both"/>
      </w:pPr>
    </w:p>
    <w:p w14:paraId="195C2BA6" w14:textId="77777777" w:rsidR="00640B1B" w:rsidRDefault="00640B1B" w:rsidP="00D606E7">
      <w:pPr>
        <w:jc w:val="both"/>
      </w:pPr>
    </w:p>
    <w:p w14:paraId="00033EA0" w14:textId="77777777" w:rsidR="00640B1B" w:rsidRDefault="00640B1B" w:rsidP="00D606E7">
      <w:pPr>
        <w:jc w:val="both"/>
      </w:pPr>
    </w:p>
    <w:p w14:paraId="58F98C50" w14:textId="6F7C1553" w:rsidR="00B23414" w:rsidRDefault="00F13E0D" w:rsidP="0067326C">
      <w:pPr>
        <w:rPr>
          <w:rFonts w:ascii="Trade Gothic LT Std" w:eastAsia="Times New Roman" w:hAnsi="Trade Gothic LT Std" w:cs="Arial"/>
          <w:color w:val="1C1C1C"/>
          <w:kern w:val="28"/>
          <w:sz w:val="20"/>
          <w:szCs w:val="20"/>
          <w:lang w:val="fr-BE" w:eastAsia="fr-FR"/>
          <w14:cntxtAlts/>
        </w:rPr>
      </w:pPr>
      <w:r>
        <w:rPr>
          <w:rFonts w:ascii="Trade Gothic LT Std" w:eastAsia="Times New Roman" w:hAnsi="Trade Gothic LT Std" w:cs="Arial"/>
          <w:color w:val="1C1C1C"/>
          <w:kern w:val="28"/>
          <w:sz w:val="20"/>
          <w:szCs w:val="20"/>
          <w:lang w:val="fr-BE" w:eastAsia="fr-FR"/>
          <w14:cntxtAlts/>
        </w:rPr>
        <w:t xml:space="preserve"> </w:t>
      </w:r>
    </w:p>
    <w:p w14:paraId="5D2850F2" w14:textId="76AA3AB3" w:rsidR="00B23414" w:rsidRDefault="005742D8" w:rsidP="0067326C">
      <w:pPr>
        <w:rPr>
          <w:rFonts w:ascii="Trade Gothic LT Std" w:eastAsia="Times New Roman" w:hAnsi="Trade Gothic LT Std" w:cs="Arial"/>
          <w:color w:val="1C1C1C"/>
          <w:kern w:val="28"/>
          <w:sz w:val="20"/>
          <w:szCs w:val="20"/>
          <w:lang w:val="fr-BE" w:eastAsia="fr-FR"/>
          <w14:cntxtAlts/>
        </w:rPr>
      </w:pPr>
      <w:r w:rsidRPr="005742D8">
        <w:rPr>
          <w:rFonts w:ascii="Trade Gothic LT Std" w:eastAsia="Times New Roman" w:hAnsi="Trade Gothic LT Std" w:cs="Arial"/>
          <w:b/>
          <w:bCs/>
          <w:color w:val="1C1C1C"/>
          <w:kern w:val="28"/>
          <w:sz w:val="24"/>
          <w:szCs w:val="20"/>
          <w:lang w:val="fr-BE" w:eastAsia="fr-FR"/>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14:cntxtAlts/>
        </w:rPr>
        <w:t>Dates des formations </w:t>
      </w:r>
      <w:r>
        <w:rPr>
          <w:rFonts w:ascii="Trade Gothic LT Std" w:eastAsia="Times New Roman" w:hAnsi="Trade Gothic LT Std" w:cs="Arial"/>
          <w:color w:val="1C1C1C"/>
          <w:kern w:val="28"/>
          <w:sz w:val="20"/>
          <w:szCs w:val="20"/>
          <w:lang w:val="fr-BE" w:eastAsia="fr-FR"/>
          <w14:cntxtAlts/>
        </w:rPr>
        <w:t xml:space="preserve">: </w:t>
      </w:r>
      <w:r w:rsidR="00CC0416">
        <w:rPr>
          <w:rFonts w:ascii="Trade Gothic LT Std" w:eastAsia="Times New Roman" w:hAnsi="Trade Gothic LT Std" w:cs="Arial"/>
          <w:color w:val="1C1C1C"/>
          <w:kern w:val="28"/>
          <w:sz w:val="20"/>
          <w:szCs w:val="20"/>
          <w:lang w:val="fr-BE" w:eastAsia="fr-FR"/>
          <w14:cntxtAlts/>
        </w:rPr>
        <w:tab/>
        <w:t>les Samedis 9 et le 16 juin 2018</w:t>
      </w:r>
    </w:p>
    <w:p w14:paraId="1AB1AA3C" w14:textId="3088638A" w:rsidR="00CC0416" w:rsidRDefault="00CC0416" w:rsidP="0067326C">
      <w:pPr>
        <w:rPr>
          <w:rFonts w:ascii="Trade Gothic LT Std" w:eastAsia="Times New Roman" w:hAnsi="Trade Gothic LT Std" w:cs="Arial"/>
          <w:color w:val="1C1C1C"/>
          <w:kern w:val="28"/>
          <w:sz w:val="20"/>
          <w:szCs w:val="20"/>
          <w:lang w:val="fr-BE" w:eastAsia="fr-FR"/>
          <w14:cntxtAlts/>
        </w:rPr>
      </w:pPr>
      <w:r>
        <w:rPr>
          <w:rFonts w:ascii="Trade Gothic LT Std" w:eastAsia="Times New Roman" w:hAnsi="Trade Gothic LT Std" w:cs="Arial"/>
          <w:color w:val="1C1C1C"/>
          <w:kern w:val="28"/>
          <w:sz w:val="20"/>
          <w:szCs w:val="20"/>
          <w:lang w:val="fr-BE" w:eastAsia="fr-FR"/>
          <w14:cntxtAlts/>
        </w:rPr>
        <w:tab/>
      </w:r>
      <w:r>
        <w:rPr>
          <w:rFonts w:ascii="Trade Gothic LT Std" w:eastAsia="Times New Roman" w:hAnsi="Trade Gothic LT Std" w:cs="Arial"/>
          <w:color w:val="1C1C1C"/>
          <w:kern w:val="28"/>
          <w:sz w:val="20"/>
          <w:szCs w:val="20"/>
          <w:lang w:val="fr-BE" w:eastAsia="fr-FR"/>
          <w14:cntxtAlts/>
        </w:rPr>
        <w:tab/>
      </w:r>
      <w:r>
        <w:rPr>
          <w:rFonts w:ascii="Trade Gothic LT Std" w:eastAsia="Times New Roman" w:hAnsi="Trade Gothic LT Std" w:cs="Arial"/>
          <w:color w:val="1C1C1C"/>
          <w:kern w:val="28"/>
          <w:sz w:val="20"/>
          <w:szCs w:val="20"/>
          <w:lang w:val="fr-BE" w:eastAsia="fr-FR"/>
          <w14:cntxtAlts/>
        </w:rPr>
        <w:tab/>
      </w:r>
      <w:r>
        <w:rPr>
          <w:rFonts w:ascii="Trade Gothic LT Std" w:eastAsia="Times New Roman" w:hAnsi="Trade Gothic LT Std" w:cs="Arial"/>
          <w:color w:val="1C1C1C"/>
          <w:kern w:val="28"/>
          <w:sz w:val="20"/>
          <w:szCs w:val="20"/>
          <w:lang w:val="fr-BE" w:eastAsia="fr-FR"/>
          <w14:cntxtAlts/>
        </w:rPr>
        <w:tab/>
      </w:r>
      <w:r>
        <w:rPr>
          <w:rFonts w:ascii="Trade Gothic LT Std" w:eastAsia="Times New Roman" w:hAnsi="Trade Gothic LT Std" w:cs="Arial"/>
          <w:color w:val="1C1C1C"/>
          <w:kern w:val="28"/>
          <w:sz w:val="20"/>
          <w:szCs w:val="20"/>
          <w:lang w:val="fr-BE" w:eastAsia="fr-FR"/>
          <w14:cntxtAlts/>
        </w:rPr>
        <w:tab/>
        <w:t>Le lundi 11 juin 2018</w:t>
      </w:r>
    </w:p>
    <w:p w14:paraId="264A5A5C" w14:textId="77777777" w:rsidR="00D606E7" w:rsidRDefault="00D606E7" w:rsidP="0067326C">
      <w:pPr>
        <w:rPr>
          <w:rFonts w:ascii="Trade Gothic LT Std" w:eastAsia="Times New Roman" w:hAnsi="Trade Gothic LT Std" w:cs="Arial"/>
          <w:color w:val="1C1C1C"/>
          <w:kern w:val="28"/>
          <w:sz w:val="20"/>
          <w:szCs w:val="20"/>
          <w:lang w:val="fr-BE" w:eastAsia="fr-FR"/>
          <w14:cntxtAlts/>
        </w:rPr>
      </w:pPr>
    </w:p>
    <w:p w14:paraId="6FB5C507" w14:textId="315219E5" w:rsidR="00810D89" w:rsidRPr="003A7FA2" w:rsidRDefault="00E7248E" w:rsidP="0067326C">
      <w:pPr>
        <w:rPr>
          <w:rFonts w:ascii="Trade Gothic LT Std" w:eastAsia="Times New Roman" w:hAnsi="Trade Gothic LT Std" w:cs="Arial"/>
          <w:b/>
          <w:bCs/>
          <w:color w:val="1C1C1C"/>
          <w:kern w:val="28"/>
          <w:sz w:val="20"/>
          <w:szCs w:val="20"/>
          <w:lang w:val="fr-BE" w:eastAsia="fr-FR"/>
          <w14:cntxtAlts/>
        </w:rPr>
      </w:pPr>
      <w:r w:rsidRPr="00B23414">
        <w:rPr>
          <w:rFonts w:ascii="Trade Gothic LT Std" w:eastAsia="Times New Roman" w:hAnsi="Trade Gothic LT Std" w:cs="Arial"/>
          <w:b/>
          <w:bCs/>
          <w:color w:val="1C1C1C"/>
          <w:kern w:val="28"/>
          <w:sz w:val="24"/>
          <w:szCs w:val="20"/>
          <w:lang w:val="fr-BE" w:eastAsia="fr-FR"/>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14:cntxtAlts/>
        </w:rPr>
        <w:t>Droits d’inscription</w:t>
      </w:r>
      <w:r w:rsidR="0067326C" w:rsidRPr="00B23414">
        <w:rPr>
          <w:rFonts w:ascii="Trade Gothic LT Std" w:eastAsia="Times New Roman" w:hAnsi="Trade Gothic LT Std" w:cs="Arial"/>
          <w:b/>
          <w:bCs/>
          <w:color w:val="1C1C1C"/>
          <w:kern w:val="28"/>
          <w:sz w:val="24"/>
          <w:szCs w:val="20"/>
          <w:lang w:val="fr-BE" w:eastAsia="fr-FR"/>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14:cntxtAlts/>
        </w:rPr>
        <w:t> </w:t>
      </w:r>
      <w:r w:rsidR="0067326C" w:rsidRPr="003A7FA2">
        <w:rPr>
          <w:rFonts w:ascii="Trade Gothic LT Std" w:eastAsia="Times New Roman" w:hAnsi="Trade Gothic LT Std" w:cs="Arial"/>
          <w:b/>
          <w:bCs/>
          <w:color w:val="1C1C1C"/>
          <w:kern w:val="28"/>
          <w:sz w:val="20"/>
          <w:szCs w:val="20"/>
          <w:lang w:val="fr-BE" w:eastAsia="fr-FR"/>
          <w14:cntxtAlts/>
        </w:rPr>
        <w:t xml:space="preserve">: </w:t>
      </w:r>
    </w:p>
    <w:p w14:paraId="2B547ECD" w14:textId="462BB798" w:rsidR="007622B1" w:rsidRPr="00F13E0D" w:rsidRDefault="00CB6246" w:rsidP="00B23414">
      <w:pPr>
        <w:jc w:val="both"/>
        <w:rPr>
          <w:rFonts w:ascii="Trade Gothic LT Std" w:eastAsia="Times New Roman" w:hAnsi="Trade Gothic LT Std" w:cs="Arial"/>
          <w:b/>
          <w:color w:val="1C1C1C"/>
          <w:kern w:val="28"/>
          <w:sz w:val="20"/>
          <w:szCs w:val="20"/>
          <w:lang w:val="fr-BE" w:eastAsia="fr-FR"/>
          <w14:cntxtAlts/>
        </w:rPr>
      </w:pPr>
      <w:r>
        <w:rPr>
          <w:rFonts w:ascii="Trade Gothic LT Std" w:eastAsia="Times New Roman" w:hAnsi="Trade Gothic LT Std" w:cs="Arial"/>
          <w:b/>
          <w:bCs/>
          <w:color w:val="1C1C1C"/>
          <w:kern w:val="28"/>
          <w:sz w:val="20"/>
          <w:szCs w:val="20"/>
          <w:lang w:val="fr-BE" w:eastAsia="fr-FR"/>
          <w14:cntxtAlts/>
        </w:rPr>
        <w:t>Chaque</w:t>
      </w:r>
      <w:r w:rsidR="0067326C" w:rsidRPr="00F13E0D">
        <w:rPr>
          <w:rFonts w:ascii="Trade Gothic LT Std" w:eastAsia="Times New Roman" w:hAnsi="Trade Gothic LT Std" w:cs="Arial"/>
          <w:b/>
          <w:bCs/>
          <w:color w:val="1C1C1C"/>
          <w:kern w:val="28"/>
          <w:sz w:val="20"/>
          <w:szCs w:val="20"/>
          <w:lang w:val="fr-BE" w:eastAsia="fr-FR"/>
          <w14:cntxtAlts/>
        </w:rPr>
        <w:t xml:space="preserve"> inscri</w:t>
      </w:r>
      <w:r>
        <w:rPr>
          <w:rFonts w:ascii="Trade Gothic LT Std" w:eastAsia="Times New Roman" w:hAnsi="Trade Gothic LT Std" w:cs="Arial"/>
          <w:b/>
          <w:bCs/>
          <w:color w:val="1C1C1C"/>
          <w:kern w:val="28"/>
          <w:sz w:val="20"/>
          <w:szCs w:val="20"/>
          <w:lang w:val="fr-BE" w:eastAsia="fr-FR"/>
          <w14:cntxtAlts/>
        </w:rPr>
        <w:t>ption et son règlement devra être effectué</w:t>
      </w:r>
      <w:r w:rsidR="003012F3" w:rsidRPr="00F13E0D">
        <w:rPr>
          <w:rFonts w:ascii="Trade Gothic LT Std" w:eastAsia="Times New Roman" w:hAnsi="Trade Gothic LT Std" w:cs="Arial"/>
          <w:b/>
          <w:bCs/>
          <w:color w:val="1C1C1C"/>
          <w:kern w:val="28"/>
          <w:sz w:val="20"/>
          <w:szCs w:val="20"/>
          <w:lang w:val="fr-BE" w:eastAsia="fr-FR"/>
          <w14:cntxtAlts/>
        </w:rPr>
        <w:t xml:space="preserve"> avant le 14</w:t>
      </w:r>
      <w:r w:rsidR="0067326C" w:rsidRPr="00F13E0D">
        <w:rPr>
          <w:rFonts w:ascii="Trade Gothic LT Std" w:eastAsia="Times New Roman" w:hAnsi="Trade Gothic LT Std" w:cs="Arial"/>
          <w:b/>
          <w:bCs/>
          <w:color w:val="1C1C1C"/>
          <w:kern w:val="28"/>
          <w:sz w:val="20"/>
          <w:szCs w:val="20"/>
          <w:lang w:val="fr-BE" w:eastAsia="fr-FR"/>
          <w14:cntxtAlts/>
        </w:rPr>
        <w:t>/0</w:t>
      </w:r>
      <w:r w:rsidR="00D0582C" w:rsidRPr="00F13E0D">
        <w:rPr>
          <w:rFonts w:ascii="Trade Gothic LT Std" w:eastAsia="Times New Roman" w:hAnsi="Trade Gothic LT Std" w:cs="Arial"/>
          <w:b/>
          <w:bCs/>
          <w:color w:val="1C1C1C"/>
          <w:kern w:val="28"/>
          <w:sz w:val="20"/>
          <w:szCs w:val="20"/>
          <w:lang w:val="fr-BE" w:eastAsia="fr-FR"/>
          <w14:cntxtAlts/>
        </w:rPr>
        <w:t>5/2018</w:t>
      </w:r>
      <w:r>
        <w:rPr>
          <w:rFonts w:ascii="Trade Gothic LT Std" w:eastAsia="Times New Roman" w:hAnsi="Trade Gothic LT Std" w:cs="Arial"/>
          <w:b/>
          <w:bCs/>
          <w:color w:val="1C1C1C"/>
          <w:kern w:val="28"/>
          <w:sz w:val="20"/>
          <w:szCs w:val="20"/>
          <w:lang w:val="fr-BE" w:eastAsia="fr-FR"/>
          <w14:cntxtAlts/>
        </w:rPr>
        <w:t>. L</w:t>
      </w:r>
      <w:r w:rsidR="00E7248E" w:rsidRPr="00F13E0D">
        <w:rPr>
          <w:rFonts w:ascii="Trade Gothic LT Std" w:eastAsia="Times New Roman" w:hAnsi="Trade Gothic LT Std" w:cs="Arial"/>
          <w:b/>
          <w:color w:val="1C1C1C"/>
          <w:kern w:val="28"/>
          <w:sz w:val="20"/>
          <w:szCs w:val="20"/>
          <w:lang w:val="fr-BE" w:eastAsia="fr-FR"/>
          <w14:cntxtAlts/>
        </w:rPr>
        <w:t xml:space="preserve">e prix </w:t>
      </w:r>
      <w:r w:rsidR="00E7248E" w:rsidRPr="00F13E0D">
        <w:rPr>
          <w:rFonts w:ascii="Trade Gothic LT Std" w:eastAsia="Times New Roman" w:hAnsi="Trade Gothic LT Std" w:cs="Arial"/>
          <w:b/>
          <w:bCs/>
          <w:color w:val="1C1C1C"/>
          <w:kern w:val="28"/>
          <w:sz w:val="20"/>
          <w:szCs w:val="20"/>
          <w:lang w:val="fr-BE" w:eastAsia="fr-FR"/>
          <w14:cntxtAlts/>
        </w:rPr>
        <w:t xml:space="preserve">par formation </w:t>
      </w:r>
      <w:r w:rsidR="00B26AD2" w:rsidRPr="00F13E0D">
        <w:rPr>
          <w:rFonts w:ascii="Trade Gothic LT Std" w:eastAsia="Times New Roman" w:hAnsi="Trade Gothic LT Std" w:cs="Arial"/>
          <w:b/>
          <w:bCs/>
          <w:color w:val="1C1C1C"/>
          <w:kern w:val="28"/>
          <w:sz w:val="20"/>
          <w:szCs w:val="20"/>
          <w:lang w:val="fr-BE" w:eastAsia="fr-FR"/>
          <w14:cntxtAlts/>
        </w:rPr>
        <w:t xml:space="preserve">et par participant </w:t>
      </w:r>
      <w:r w:rsidR="007622B1" w:rsidRPr="00F13E0D">
        <w:rPr>
          <w:rFonts w:ascii="Trade Gothic LT Std" w:eastAsia="Times New Roman" w:hAnsi="Trade Gothic LT Std" w:cs="Arial"/>
          <w:b/>
          <w:color w:val="1C1C1C"/>
          <w:kern w:val="28"/>
          <w:sz w:val="20"/>
          <w:szCs w:val="20"/>
          <w:lang w:val="fr-BE" w:eastAsia="fr-FR"/>
          <w14:cntxtAlts/>
        </w:rPr>
        <w:t>est de 580</w:t>
      </w:r>
      <w:r w:rsidR="00E7248E" w:rsidRPr="00F13E0D">
        <w:rPr>
          <w:rFonts w:ascii="Trade Gothic LT Std" w:eastAsia="Times New Roman" w:hAnsi="Trade Gothic LT Std" w:cs="Arial"/>
          <w:b/>
          <w:color w:val="1C1C1C"/>
          <w:kern w:val="28"/>
          <w:sz w:val="20"/>
          <w:szCs w:val="20"/>
          <w:lang w:val="fr-BE" w:eastAsia="fr-FR"/>
          <w14:cntxtAlts/>
        </w:rPr>
        <w:t xml:space="preserve"> euros.</w:t>
      </w:r>
      <w:r w:rsidR="0067326C" w:rsidRPr="00F13E0D">
        <w:rPr>
          <w:rFonts w:ascii="Trade Gothic LT Std" w:eastAsia="Times New Roman" w:hAnsi="Trade Gothic LT Std" w:cs="Arial"/>
          <w:b/>
          <w:color w:val="1C1C1C"/>
          <w:kern w:val="28"/>
          <w:sz w:val="20"/>
          <w:szCs w:val="20"/>
          <w:lang w:val="fr-BE" w:eastAsia="fr-FR"/>
          <w14:cntxtAlts/>
        </w:rPr>
        <w:t xml:space="preserve"> </w:t>
      </w:r>
    </w:p>
    <w:p w14:paraId="63914F9E" w14:textId="36D3C471" w:rsidR="0067326C" w:rsidRPr="003A7FA2" w:rsidRDefault="007622B1" w:rsidP="00B23414">
      <w:pPr>
        <w:jc w:val="both"/>
        <w:rPr>
          <w:rFonts w:ascii="Trade Gothic LT Std" w:eastAsia="Times New Roman" w:hAnsi="Trade Gothic LT Std" w:cs="Arial"/>
          <w:color w:val="1C1C1C"/>
          <w:kern w:val="28"/>
          <w:sz w:val="20"/>
          <w:szCs w:val="20"/>
          <w:lang w:val="fr-BE" w:eastAsia="fr-FR"/>
          <w14:cntxtAlts/>
        </w:rPr>
      </w:pPr>
      <w:r>
        <w:rPr>
          <w:rFonts w:ascii="Trade Gothic LT Std" w:eastAsia="Times New Roman" w:hAnsi="Trade Gothic LT Std" w:cs="Arial"/>
          <w:color w:val="1C1C1C"/>
          <w:kern w:val="28"/>
          <w:sz w:val="20"/>
          <w:szCs w:val="20"/>
          <w:lang w:val="fr-BE" w:eastAsia="fr-FR"/>
          <w14:cntxtAlts/>
        </w:rPr>
        <w:t>Pour les membres de l’</w:t>
      </w:r>
      <w:r w:rsidRPr="003A7FA2">
        <w:rPr>
          <w:rFonts w:ascii="Trade Gothic LT Std" w:eastAsia="Times New Roman" w:hAnsi="Trade Gothic LT Std" w:cs="Arial"/>
          <w:color w:val="1C1C1C"/>
          <w:kern w:val="28"/>
          <w:sz w:val="20"/>
          <w:szCs w:val="20"/>
          <w:lang w:val="fr-BE" w:eastAsia="fr-FR"/>
          <w14:cntxtAlts/>
        </w:rPr>
        <w:t>APIEA</w:t>
      </w:r>
      <w:r>
        <w:rPr>
          <w:rFonts w:ascii="Trade Gothic LT Std" w:eastAsia="Times New Roman" w:hAnsi="Trade Gothic LT Std" w:cs="Arial"/>
          <w:color w:val="1C1C1C"/>
          <w:kern w:val="28"/>
          <w:sz w:val="20"/>
          <w:szCs w:val="20"/>
          <w:lang w:val="fr-BE" w:eastAsia="fr-FR"/>
          <w14:cntxtAlts/>
        </w:rPr>
        <w:t xml:space="preserve"> et/ou l’UPEX </w:t>
      </w:r>
      <w:r w:rsidR="0067326C" w:rsidRPr="003A7FA2">
        <w:rPr>
          <w:rFonts w:ascii="Trade Gothic LT Std" w:eastAsia="Times New Roman" w:hAnsi="Trade Gothic LT Std" w:cs="Arial"/>
          <w:color w:val="1C1C1C"/>
          <w:kern w:val="28"/>
          <w:sz w:val="20"/>
          <w:szCs w:val="20"/>
          <w:lang w:val="fr-BE" w:eastAsia="fr-FR"/>
          <w14:cntxtAlts/>
        </w:rPr>
        <w:t xml:space="preserve">en ordre de cotisation, </w:t>
      </w:r>
      <w:r>
        <w:rPr>
          <w:rFonts w:ascii="Trade Gothic LT Std" w:eastAsia="Times New Roman" w:hAnsi="Trade Gothic LT Std" w:cs="Arial"/>
          <w:color w:val="1C1C1C"/>
          <w:kern w:val="28"/>
          <w:sz w:val="20"/>
          <w:szCs w:val="20"/>
          <w:lang w:val="fr-BE" w:eastAsia="fr-FR"/>
          <w14:cntxtAlts/>
        </w:rPr>
        <w:t xml:space="preserve">le droit d’inscription  est </w:t>
      </w:r>
      <w:r w:rsidR="00810D89" w:rsidRPr="003A7FA2">
        <w:rPr>
          <w:rFonts w:ascii="Trade Gothic LT Std" w:eastAsia="Times New Roman" w:hAnsi="Trade Gothic LT Std" w:cs="Arial"/>
          <w:color w:val="1C1C1C"/>
          <w:kern w:val="28"/>
          <w:sz w:val="20"/>
          <w:szCs w:val="20"/>
          <w:lang w:val="fr-BE" w:eastAsia="fr-FR"/>
          <w14:cntxtAlts/>
        </w:rPr>
        <w:t xml:space="preserve">réduit à </w:t>
      </w:r>
      <w:r>
        <w:rPr>
          <w:rFonts w:ascii="Trade Gothic LT Std" w:eastAsia="Times New Roman" w:hAnsi="Trade Gothic LT Std" w:cs="Arial"/>
          <w:color w:val="1C1C1C"/>
          <w:kern w:val="28"/>
          <w:sz w:val="20"/>
          <w:szCs w:val="20"/>
          <w:lang w:val="fr-BE" w:eastAsia="fr-FR"/>
          <w14:cntxtAlts/>
        </w:rPr>
        <w:t xml:space="preserve">  </w:t>
      </w:r>
      <w:r w:rsidRPr="00CC0416">
        <w:rPr>
          <w:rFonts w:ascii="Trade Gothic LT Std" w:eastAsia="Times New Roman" w:hAnsi="Trade Gothic LT Std" w:cs="Arial"/>
          <w:b/>
          <w:color w:val="1C1C1C"/>
          <w:kern w:val="28"/>
          <w:sz w:val="20"/>
          <w:szCs w:val="20"/>
          <w:lang w:val="fr-BE" w:eastAsia="fr-FR"/>
          <w14:cntxtAlts/>
        </w:rPr>
        <w:t>480</w:t>
      </w:r>
      <w:r w:rsidR="0067326C" w:rsidRPr="00CC0416">
        <w:rPr>
          <w:rFonts w:ascii="Trade Gothic LT Std" w:eastAsia="Times New Roman" w:hAnsi="Trade Gothic LT Std" w:cs="Arial"/>
          <w:b/>
          <w:color w:val="1C1C1C"/>
          <w:kern w:val="28"/>
          <w:sz w:val="20"/>
          <w:szCs w:val="20"/>
          <w:lang w:val="fr-BE" w:eastAsia="fr-FR"/>
          <w14:cntxtAlts/>
        </w:rPr>
        <w:t xml:space="preserve"> euros</w:t>
      </w:r>
      <w:r w:rsidR="0067326C" w:rsidRPr="003A7FA2">
        <w:rPr>
          <w:rFonts w:ascii="Trade Gothic LT Std" w:eastAsia="Times New Roman" w:hAnsi="Trade Gothic LT Std" w:cs="Arial"/>
          <w:color w:val="1C1C1C"/>
          <w:kern w:val="28"/>
          <w:sz w:val="20"/>
          <w:szCs w:val="20"/>
          <w:lang w:val="fr-BE" w:eastAsia="fr-FR"/>
          <w14:cntxtAlts/>
        </w:rPr>
        <w:t>.</w:t>
      </w:r>
      <w:r>
        <w:rPr>
          <w:rFonts w:ascii="Trade Gothic LT Std" w:eastAsia="Times New Roman" w:hAnsi="Trade Gothic LT Std" w:cs="Arial"/>
          <w:color w:val="1C1C1C"/>
          <w:kern w:val="28"/>
          <w:sz w:val="20"/>
          <w:szCs w:val="20"/>
          <w:lang w:val="fr-BE" w:eastAsia="fr-FR"/>
          <w14:cntxtAlts/>
        </w:rPr>
        <w:t xml:space="preserve"> Pour les experts qui sont  simultanement membre des deux associations, le droit d’inscription est encore réduit</w:t>
      </w:r>
      <w:r w:rsidR="000D58ED">
        <w:rPr>
          <w:rFonts w:ascii="Trade Gothic LT Std" w:eastAsia="Times New Roman" w:hAnsi="Trade Gothic LT Std" w:cs="Arial"/>
          <w:color w:val="1C1C1C"/>
          <w:kern w:val="28"/>
          <w:sz w:val="20"/>
          <w:szCs w:val="20"/>
          <w:lang w:val="fr-BE" w:eastAsia="fr-FR"/>
          <w14:cntxtAlts/>
        </w:rPr>
        <w:t xml:space="preserve"> et </w:t>
      </w:r>
      <w:r w:rsidR="00CB6246">
        <w:rPr>
          <w:rFonts w:ascii="Trade Gothic LT Std" w:eastAsia="Times New Roman" w:hAnsi="Trade Gothic LT Std" w:cs="Arial"/>
          <w:color w:val="1C1C1C"/>
          <w:kern w:val="28"/>
          <w:sz w:val="20"/>
          <w:szCs w:val="20"/>
          <w:lang w:val="fr-BE" w:eastAsia="fr-FR"/>
          <w14:cntxtAlts/>
        </w:rPr>
        <w:t xml:space="preserve">est </w:t>
      </w:r>
      <w:r w:rsidR="000D58ED">
        <w:rPr>
          <w:rFonts w:ascii="Trade Gothic LT Std" w:eastAsia="Times New Roman" w:hAnsi="Trade Gothic LT Std" w:cs="Arial"/>
          <w:color w:val="1C1C1C"/>
          <w:kern w:val="28"/>
          <w:sz w:val="20"/>
          <w:szCs w:val="20"/>
          <w:lang w:val="fr-BE" w:eastAsia="fr-FR"/>
          <w14:cntxtAlts/>
        </w:rPr>
        <w:t>porté</w:t>
      </w:r>
      <w:r>
        <w:rPr>
          <w:rFonts w:ascii="Trade Gothic LT Std" w:eastAsia="Times New Roman" w:hAnsi="Trade Gothic LT Std" w:cs="Arial"/>
          <w:color w:val="1C1C1C"/>
          <w:kern w:val="28"/>
          <w:sz w:val="20"/>
          <w:szCs w:val="20"/>
          <w:lang w:val="fr-BE" w:eastAsia="fr-FR"/>
          <w14:cntxtAlts/>
        </w:rPr>
        <w:t xml:space="preserve"> à </w:t>
      </w:r>
      <w:r w:rsidRPr="00CC0416">
        <w:rPr>
          <w:rFonts w:ascii="Trade Gothic LT Std" w:eastAsia="Times New Roman" w:hAnsi="Trade Gothic LT Std" w:cs="Arial"/>
          <w:b/>
          <w:color w:val="1C1C1C"/>
          <w:kern w:val="28"/>
          <w:sz w:val="20"/>
          <w:szCs w:val="20"/>
          <w:lang w:val="fr-BE" w:eastAsia="fr-FR"/>
          <w14:cntxtAlts/>
        </w:rPr>
        <w:t>320 euros.</w:t>
      </w:r>
      <w:r>
        <w:rPr>
          <w:rFonts w:ascii="Trade Gothic LT Std" w:eastAsia="Times New Roman" w:hAnsi="Trade Gothic LT Std" w:cs="Arial"/>
          <w:color w:val="1C1C1C"/>
          <w:kern w:val="28"/>
          <w:sz w:val="20"/>
          <w:szCs w:val="20"/>
          <w:lang w:val="fr-BE" w:eastAsia="fr-FR"/>
          <w14:cntxtAlts/>
        </w:rPr>
        <w:t xml:space="preserve"> </w:t>
      </w:r>
    </w:p>
    <w:p w14:paraId="58A855BC" w14:textId="1B3A7918" w:rsidR="00236EC1" w:rsidRPr="003A7FA2" w:rsidRDefault="00236EC1" w:rsidP="00B23414">
      <w:pPr>
        <w:widowControl w:val="0"/>
        <w:spacing w:after="120" w:line="240" w:lineRule="auto"/>
        <w:jc w:val="both"/>
        <w:rPr>
          <w:rFonts w:ascii="Trade Gothic LT Std" w:eastAsia="Times New Roman" w:hAnsi="Trade Gothic LT Std" w:cs="Arial"/>
          <w:color w:val="000000"/>
          <w:kern w:val="28"/>
          <w:lang w:val="fr-BE" w:eastAsia="fr-FR"/>
          <w14:cntxtAlts/>
        </w:rPr>
      </w:pPr>
      <w:r w:rsidRPr="003A7FA2">
        <w:rPr>
          <w:rFonts w:ascii="Trade Gothic LT Std" w:eastAsia="Times New Roman" w:hAnsi="Trade Gothic LT Std" w:cs="Arial"/>
          <w:b/>
          <w:bCs/>
          <w:color w:val="4F271C"/>
          <w:kern w:val="28"/>
          <w:lang w:val="fr-BE" w:eastAsia="fr-FR"/>
          <w14:cntxtAlts/>
        </w:rPr>
        <w:t>Pour vous inscrire</w:t>
      </w:r>
      <w:r w:rsidR="00CB6246">
        <w:rPr>
          <w:rFonts w:ascii="Trade Gothic LT Std" w:eastAsia="Times New Roman" w:hAnsi="Trade Gothic LT Std" w:cs="Arial"/>
          <w:b/>
          <w:bCs/>
          <w:color w:val="4F271C"/>
          <w:kern w:val="28"/>
          <w:lang w:val="fr-BE" w:eastAsia="fr-FR"/>
          <w14:cntxtAlts/>
        </w:rPr>
        <w:t> :</w:t>
      </w:r>
    </w:p>
    <w:p w14:paraId="2F924A86" w14:textId="0335EC98" w:rsidR="00B23414" w:rsidRDefault="00236EC1" w:rsidP="00CC0416">
      <w:pPr>
        <w:widowControl w:val="0"/>
        <w:spacing w:after="0" w:line="240" w:lineRule="auto"/>
        <w:jc w:val="both"/>
        <w:rPr>
          <w:rFonts w:ascii="Trade Gothic LT Std" w:hAnsi="Trade Gothic LT Std"/>
          <w:b/>
          <w:bCs/>
          <w:color w:val="1C1C1C"/>
          <w:sz w:val="24"/>
          <w:szCs w:val="20"/>
          <w:lang w:val="fr-BE"/>
        </w:rPr>
      </w:pPr>
      <w:r w:rsidRPr="003A7FA2">
        <w:rPr>
          <w:rFonts w:ascii="Trade Gothic LT Std" w:eastAsia="Times New Roman" w:hAnsi="Trade Gothic LT Std" w:cs="Arial"/>
          <w:color w:val="000000"/>
          <w:kern w:val="28"/>
          <w:lang w:eastAsia="fr-FR"/>
          <w14:cntxtAlts/>
        </w:rPr>
        <w:t>Veuillez compléter tous les champs du formulaire et le renvoyer par mail</w:t>
      </w:r>
      <w:r w:rsidR="00B26AD2">
        <w:rPr>
          <w:rFonts w:ascii="Trade Gothic LT Std" w:eastAsia="Times New Roman" w:hAnsi="Trade Gothic LT Std" w:cs="Arial"/>
          <w:color w:val="000000"/>
          <w:kern w:val="28"/>
          <w:lang w:eastAsia="fr-FR"/>
          <w14:cntxtAlts/>
        </w:rPr>
        <w:t xml:space="preserve"> à </w:t>
      </w:r>
      <w:r w:rsidR="002962C1">
        <w:rPr>
          <w:rFonts w:ascii="Trade Gothic LT Std" w:eastAsia="Times New Roman" w:hAnsi="Trade Gothic LT Std" w:cs="Arial"/>
          <w:color w:val="000000"/>
          <w:kern w:val="28"/>
          <w:lang w:eastAsia="fr-FR"/>
          <w14:cntxtAlts/>
        </w:rPr>
        <w:t>:</w:t>
      </w:r>
      <w:r w:rsidR="007622B1">
        <w:rPr>
          <w:rFonts w:ascii="Trade Gothic LT Std" w:eastAsia="Times New Roman" w:hAnsi="Trade Gothic LT Std" w:cs="Arial"/>
          <w:color w:val="000000"/>
          <w:kern w:val="28"/>
          <w:lang w:eastAsia="fr-FR"/>
          <w14:cntxtAlts/>
        </w:rPr>
        <w:t xml:space="preserve"> info@Gr-i.lu</w:t>
      </w:r>
      <w:r w:rsidRPr="003A7FA2">
        <w:rPr>
          <w:rFonts w:ascii="Trade Gothic LT Std" w:eastAsia="Times New Roman" w:hAnsi="Trade Gothic LT Std" w:cs="Arial"/>
          <w:color w:val="000000"/>
          <w:kern w:val="28"/>
          <w:sz w:val="18"/>
          <w:szCs w:val="18"/>
          <w:lang w:eastAsia="fr-FR"/>
          <w14:cntxtAlts/>
        </w:rPr>
        <w:t xml:space="preserve">    </w:t>
      </w:r>
    </w:p>
    <w:p w14:paraId="54690D19" w14:textId="77777777" w:rsidR="00B23414" w:rsidRDefault="00B23414" w:rsidP="00F8501C">
      <w:pPr>
        <w:widowControl w:val="0"/>
        <w:spacing w:before="100" w:beforeAutospacing="1" w:after="100" w:afterAutospacing="1" w:line="300" w:lineRule="auto"/>
        <w:rPr>
          <w:rFonts w:ascii="Trade Gothic LT Std" w:hAnsi="Trade Gothic LT Std"/>
          <w:b/>
          <w:bCs/>
          <w:color w:val="1C1C1C"/>
          <w:sz w:val="24"/>
          <w:szCs w:val="20"/>
          <w:lang w:val="fr-BE"/>
        </w:rPr>
      </w:pPr>
    </w:p>
    <w:p w14:paraId="40EB9943" w14:textId="77777777" w:rsidR="00B23414" w:rsidRPr="009A0E7F" w:rsidRDefault="00B23414" w:rsidP="00B23414">
      <w:pPr>
        <w:pStyle w:val="Titre3"/>
        <w:widowControl w:val="0"/>
        <w:jc w:val="center"/>
        <w:rPr>
          <w:rFonts w:ascii="Trade Gothic LT Std" w:hAnsi="Trade Gothic LT Std"/>
          <w:b/>
          <w:bCs/>
          <w:color w:val="1C1C1C"/>
          <w:sz w:val="32"/>
        </w:rPr>
      </w:pPr>
      <w:r w:rsidRPr="00313BC5">
        <w:rPr>
          <w:rFonts w:ascii="Trade Gothic LT Std" w:hAnsi="Trade Gothic LT Std"/>
          <w:b/>
          <w:bCs/>
          <w:color w:val="1C1C1C"/>
          <w:sz w:val="32"/>
        </w:rPr>
        <w:t>Formulaire d’inscription :</w:t>
      </w:r>
    </w:p>
    <w:p w14:paraId="29636B9E" w14:textId="77777777" w:rsidR="00B23414" w:rsidRPr="00313BC5" w:rsidRDefault="00B23414" w:rsidP="00B23414">
      <w:pPr>
        <w:widowControl w:val="0"/>
        <w:spacing w:before="100" w:beforeAutospacing="1" w:after="100" w:afterAutospacing="1" w:line="300" w:lineRule="auto"/>
        <w:jc w:val="both"/>
        <w:rPr>
          <w:rFonts w:ascii="Trade Gothic LT Std" w:hAnsi="Trade Gothic LT Std"/>
          <w:b/>
          <w:bCs/>
          <w:color w:val="1C1C1C"/>
          <w:sz w:val="24"/>
          <w:szCs w:val="20"/>
          <w:lang w:val="fr-BE"/>
        </w:rPr>
      </w:pPr>
      <w:r>
        <w:rPr>
          <w:rFonts w:ascii="Trade Gothic LT Std" w:hAnsi="Trade Gothic LT Std"/>
          <w:b/>
          <w:bCs/>
          <w:color w:val="1C1C1C"/>
          <w:sz w:val="24"/>
          <w:szCs w:val="20"/>
          <w:lang w:val="fr-BE"/>
        </w:rPr>
        <w:t>Nom : ………………………………………………</w:t>
      </w:r>
      <w:r w:rsidRPr="00313BC5">
        <w:rPr>
          <w:rFonts w:ascii="Trade Gothic LT Std" w:hAnsi="Trade Gothic LT Std"/>
          <w:b/>
          <w:bCs/>
          <w:color w:val="1C1C1C"/>
          <w:sz w:val="24"/>
          <w:szCs w:val="20"/>
          <w:lang w:val="fr-BE"/>
        </w:rPr>
        <w:t>.Prénom : .……………………………….…</w:t>
      </w:r>
      <w:r>
        <w:rPr>
          <w:rFonts w:ascii="Trade Gothic LT Std" w:hAnsi="Trade Gothic LT Std"/>
          <w:b/>
          <w:bCs/>
          <w:color w:val="1C1C1C"/>
          <w:sz w:val="24"/>
          <w:szCs w:val="20"/>
          <w:lang w:val="fr-BE"/>
        </w:rPr>
        <w:t>..</w:t>
      </w:r>
    </w:p>
    <w:p w14:paraId="662462CA" w14:textId="25FDFEA5" w:rsidR="00B23414" w:rsidRPr="00313BC5" w:rsidRDefault="00B23414" w:rsidP="00B23414">
      <w:pPr>
        <w:widowControl w:val="0"/>
        <w:spacing w:before="100" w:beforeAutospacing="1" w:after="100" w:afterAutospacing="1" w:line="300" w:lineRule="auto"/>
        <w:jc w:val="both"/>
        <w:rPr>
          <w:rFonts w:ascii="Trade Gothic LT Std" w:hAnsi="Trade Gothic LT Std"/>
          <w:b/>
          <w:bCs/>
          <w:color w:val="1C1C1C"/>
          <w:sz w:val="24"/>
          <w:szCs w:val="20"/>
          <w:lang w:val="fr-BE"/>
        </w:rPr>
      </w:pPr>
      <w:r w:rsidRPr="00313BC5">
        <w:rPr>
          <w:rFonts w:ascii="Trade Gothic LT Std" w:hAnsi="Trade Gothic LT Std"/>
          <w:b/>
          <w:bCs/>
          <w:color w:val="1C1C1C"/>
          <w:sz w:val="24"/>
          <w:szCs w:val="20"/>
          <w:lang w:val="fr-BE"/>
        </w:rPr>
        <w:t>Lieu de nais</w:t>
      </w:r>
      <w:r w:rsidR="00F13E0D">
        <w:rPr>
          <w:rFonts w:ascii="Trade Gothic LT Std" w:hAnsi="Trade Gothic LT Std"/>
          <w:b/>
          <w:bCs/>
          <w:color w:val="1C1C1C"/>
          <w:sz w:val="24"/>
          <w:szCs w:val="20"/>
          <w:lang w:val="fr-BE"/>
        </w:rPr>
        <w:t>sance : ………………………</w:t>
      </w:r>
      <w:r w:rsidRPr="00313BC5">
        <w:rPr>
          <w:rFonts w:ascii="Trade Gothic LT Std" w:hAnsi="Trade Gothic LT Std"/>
          <w:b/>
          <w:bCs/>
          <w:color w:val="1C1C1C"/>
          <w:sz w:val="24"/>
          <w:szCs w:val="20"/>
          <w:lang w:val="fr-BE"/>
        </w:rPr>
        <w:t xml:space="preserve"> Date de naissance</w:t>
      </w:r>
      <w:r w:rsidR="00F13E0D">
        <w:rPr>
          <w:rFonts w:ascii="Trade Gothic LT Std" w:hAnsi="Trade Gothic LT Std"/>
          <w:b/>
          <w:bCs/>
          <w:color w:val="1C1C1C"/>
          <w:sz w:val="24"/>
          <w:szCs w:val="20"/>
          <w:lang w:val="fr-BE"/>
        </w:rPr>
        <w:t xml:space="preserve"> : …… / </w:t>
      </w:r>
      <w:r>
        <w:rPr>
          <w:rFonts w:ascii="Trade Gothic LT Std" w:hAnsi="Trade Gothic LT Std"/>
          <w:b/>
          <w:bCs/>
          <w:color w:val="1C1C1C"/>
          <w:sz w:val="24"/>
          <w:szCs w:val="20"/>
          <w:lang w:val="fr-BE"/>
        </w:rPr>
        <w:t>……/ ……</w:t>
      </w:r>
    </w:p>
    <w:p w14:paraId="1CEEC9C9" w14:textId="6A167255" w:rsidR="00B23414" w:rsidRPr="00313BC5" w:rsidRDefault="00F13E0D" w:rsidP="00B23414">
      <w:pPr>
        <w:widowControl w:val="0"/>
        <w:spacing w:before="100" w:beforeAutospacing="1" w:after="100" w:afterAutospacing="1" w:line="300" w:lineRule="auto"/>
        <w:jc w:val="both"/>
        <w:rPr>
          <w:rFonts w:ascii="Trade Gothic LT Std" w:hAnsi="Trade Gothic LT Std"/>
          <w:b/>
          <w:bCs/>
          <w:color w:val="1C1C1C"/>
          <w:sz w:val="24"/>
          <w:szCs w:val="20"/>
          <w:lang w:val="fr-BE"/>
        </w:rPr>
      </w:pPr>
      <w:r>
        <w:rPr>
          <w:rFonts w:ascii="Trade Gothic LT Std" w:hAnsi="Trade Gothic LT Std"/>
          <w:b/>
          <w:bCs/>
          <w:color w:val="1C1C1C"/>
          <w:sz w:val="24"/>
          <w:szCs w:val="20"/>
          <w:lang w:val="fr-BE"/>
        </w:rPr>
        <w:t>Nationalité : ……………</w:t>
      </w:r>
      <w:r w:rsidR="00B23414" w:rsidRPr="00313BC5">
        <w:rPr>
          <w:rFonts w:ascii="Trade Gothic LT Std" w:hAnsi="Trade Gothic LT Std"/>
          <w:b/>
          <w:bCs/>
          <w:color w:val="1C1C1C"/>
          <w:sz w:val="24"/>
          <w:szCs w:val="20"/>
          <w:lang w:val="fr-BE"/>
        </w:rPr>
        <w:t>……………  Tél / GSM : ………..…………………………………..</w:t>
      </w:r>
    </w:p>
    <w:p w14:paraId="0FBFD4CD" w14:textId="0CCAE6D5" w:rsidR="00B23414" w:rsidRPr="00313BC5" w:rsidRDefault="00B23414" w:rsidP="00B23414">
      <w:pPr>
        <w:widowControl w:val="0"/>
        <w:spacing w:before="100" w:beforeAutospacing="1" w:after="100" w:afterAutospacing="1" w:line="300" w:lineRule="auto"/>
        <w:jc w:val="both"/>
        <w:rPr>
          <w:rFonts w:ascii="Trade Gothic LT Std" w:hAnsi="Trade Gothic LT Std"/>
          <w:b/>
          <w:bCs/>
          <w:color w:val="1C1C1C"/>
          <w:sz w:val="24"/>
          <w:szCs w:val="20"/>
          <w:lang w:val="fr-BE"/>
        </w:rPr>
      </w:pPr>
      <w:r w:rsidRPr="00313BC5">
        <w:rPr>
          <w:rFonts w:ascii="Trade Gothic LT Std" w:hAnsi="Trade Gothic LT Std"/>
          <w:b/>
          <w:bCs/>
          <w:color w:val="1C1C1C"/>
          <w:sz w:val="24"/>
          <w:szCs w:val="20"/>
          <w:lang w:val="fr-BE"/>
        </w:rPr>
        <w:t>Adresse </w:t>
      </w:r>
      <w:r>
        <w:rPr>
          <w:rFonts w:ascii="Trade Gothic LT Std" w:hAnsi="Trade Gothic LT Std"/>
          <w:b/>
          <w:bCs/>
          <w:color w:val="1C1C1C"/>
          <w:sz w:val="24"/>
          <w:szCs w:val="20"/>
          <w:lang w:val="fr-BE"/>
        </w:rPr>
        <w:t>privée :</w:t>
      </w:r>
      <w:r w:rsidR="00F13E0D">
        <w:rPr>
          <w:rFonts w:ascii="Trade Gothic LT Std" w:hAnsi="Trade Gothic LT Std"/>
          <w:b/>
          <w:bCs/>
          <w:color w:val="1C1C1C"/>
          <w:sz w:val="24"/>
          <w:szCs w:val="20"/>
          <w:lang w:val="fr-BE"/>
        </w:rPr>
        <w:t>………………………………</w:t>
      </w:r>
      <w:r w:rsidRPr="00313BC5">
        <w:rPr>
          <w:rFonts w:ascii="Trade Gothic LT Std" w:hAnsi="Trade Gothic LT Std"/>
          <w:b/>
          <w:bCs/>
          <w:color w:val="1C1C1C"/>
          <w:sz w:val="24"/>
          <w:szCs w:val="20"/>
          <w:lang w:val="fr-BE"/>
        </w:rPr>
        <w:t>…………………………………………………..</w:t>
      </w:r>
    </w:p>
    <w:p w14:paraId="1A41C0C9" w14:textId="16679E87" w:rsidR="00B23414" w:rsidRDefault="00B23414" w:rsidP="00B23414">
      <w:pPr>
        <w:widowControl w:val="0"/>
        <w:spacing w:before="100" w:beforeAutospacing="1" w:after="100" w:afterAutospacing="1" w:line="300" w:lineRule="auto"/>
        <w:jc w:val="both"/>
        <w:rPr>
          <w:rFonts w:ascii="Trade Gothic LT Std" w:hAnsi="Trade Gothic LT Std"/>
          <w:b/>
          <w:bCs/>
          <w:color w:val="1C1C1C"/>
          <w:sz w:val="24"/>
          <w:szCs w:val="20"/>
          <w:lang w:val="fr-BE"/>
        </w:rPr>
      </w:pPr>
      <w:r w:rsidRPr="00313BC5">
        <w:rPr>
          <w:rFonts w:ascii="Trade Gothic LT Std" w:hAnsi="Trade Gothic LT Std"/>
          <w:b/>
          <w:bCs/>
          <w:color w:val="1C1C1C"/>
          <w:sz w:val="24"/>
          <w:szCs w:val="20"/>
          <w:lang w:val="fr-BE"/>
        </w:rPr>
        <w:t>Code postal : ……………………………. Localité</w:t>
      </w:r>
      <w:r>
        <w:rPr>
          <w:rFonts w:ascii="Trade Gothic LT Std" w:hAnsi="Trade Gothic LT Std"/>
          <w:b/>
          <w:bCs/>
          <w:color w:val="1C1C1C"/>
          <w:sz w:val="24"/>
          <w:szCs w:val="20"/>
          <w:lang w:val="fr-BE"/>
        </w:rPr>
        <w:t> :</w:t>
      </w:r>
      <w:r w:rsidRPr="00313BC5">
        <w:rPr>
          <w:rFonts w:ascii="Trade Gothic LT Std" w:hAnsi="Trade Gothic LT Std"/>
          <w:b/>
          <w:bCs/>
          <w:color w:val="1C1C1C"/>
          <w:sz w:val="24"/>
          <w:szCs w:val="20"/>
          <w:lang w:val="fr-BE"/>
        </w:rPr>
        <w:t xml:space="preserve"> …………………………………………….</w:t>
      </w:r>
    </w:p>
    <w:p w14:paraId="3687489B" w14:textId="5FF977D3" w:rsidR="00313BC5" w:rsidRDefault="00313BC5" w:rsidP="00F8501C">
      <w:pPr>
        <w:widowControl w:val="0"/>
        <w:spacing w:before="100" w:beforeAutospacing="1" w:after="100" w:afterAutospacing="1" w:line="300" w:lineRule="auto"/>
        <w:rPr>
          <w:rFonts w:ascii="Trade Gothic LT Std" w:hAnsi="Trade Gothic LT Std"/>
          <w:b/>
          <w:bCs/>
          <w:color w:val="1C1C1C"/>
          <w:sz w:val="24"/>
          <w:szCs w:val="20"/>
          <w:lang w:val="fr-BE"/>
        </w:rPr>
      </w:pPr>
      <w:r>
        <w:rPr>
          <w:rFonts w:ascii="Trade Gothic LT Std" w:hAnsi="Trade Gothic LT Std"/>
          <w:b/>
          <w:bCs/>
          <w:color w:val="1C1C1C"/>
          <w:sz w:val="24"/>
          <w:szCs w:val="20"/>
          <w:lang w:val="fr-BE"/>
        </w:rPr>
        <w:t xml:space="preserve">Adresse </w:t>
      </w:r>
      <w:r w:rsidR="007622B1">
        <w:rPr>
          <w:rFonts w:ascii="Trade Gothic LT Std" w:hAnsi="Trade Gothic LT Std"/>
          <w:b/>
          <w:bCs/>
          <w:color w:val="1C1C1C"/>
          <w:sz w:val="24"/>
          <w:szCs w:val="20"/>
          <w:lang w:val="fr-BE"/>
        </w:rPr>
        <w:t>m</w:t>
      </w:r>
      <w:r>
        <w:rPr>
          <w:rFonts w:ascii="Trade Gothic LT Std" w:hAnsi="Trade Gothic LT Std"/>
          <w:b/>
          <w:bCs/>
          <w:color w:val="1C1C1C"/>
          <w:sz w:val="24"/>
          <w:szCs w:val="20"/>
          <w:lang w:val="fr-BE"/>
        </w:rPr>
        <w:t>ail :</w:t>
      </w:r>
      <w:r w:rsidR="00F13E0D">
        <w:rPr>
          <w:rFonts w:ascii="Trade Gothic LT Std" w:hAnsi="Trade Gothic LT Std"/>
          <w:b/>
          <w:bCs/>
          <w:color w:val="1C1C1C"/>
          <w:sz w:val="24"/>
          <w:szCs w:val="20"/>
          <w:lang w:val="fr-BE"/>
        </w:rPr>
        <w:t>………………………………………………………………………@</w:t>
      </w:r>
      <w:r w:rsidR="00236EC1" w:rsidRPr="00313BC5">
        <w:rPr>
          <w:rFonts w:ascii="Trade Gothic LT Std" w:hAnsi="Trade Gothic LT Std"/>
          <w:b/>
          <w:bCs/>
          <w:color w:val="1C1C1C"/>
          <w:sz w:val="24"/>
          <w:szCs w:val="20"/>
          <w:lang w:val="fr-BE"/>
        </w:rPr>
        <w:t>...</w:t>
      </w:r>
      <w:r w:rsidR="00977C4C" w:rsidRPr="00313BC5">
        <w:rPr>
          <w:rFonts w:ascii="Trade Gothic LT Std" w:hAnsi="Trade Gothic LT Std"/>
          <w:b/>
          <w:bCs/>
          <w:color w:val="1C1C1C"/>
          <w:sz w:val="24"/>
          <w:szCs w:val="20"/>
          <w:lang w:val="fr-BE"/>
        </w:rPr>
        <w:t>......................</w:t>
      </w:r>
    </w:p>
    <w:p w14:paraId="7EF93361" w14:textId="2EF80DF1" w:rsidR="00236EC1" w:rsidRPr="00313BC5" w:rsidRDefault="00313BC5" w:rsidP="00F8501C">
      <w:pPr>
        <w:widowControl w:val="0"/>
        <w:spacing w:before="100" w:beforeAutospacing="1" w:after="100" w:afterAutospacing="1" w:line="300" w:lineRule="auto"/>
        <w:rPr>
          <w:rFonts w:ascii="Trade Gothic LT Std" w:hAnsi="Trade Gothic LT Std"/>
          <w:b/>
          <w:bCs/>
          <w:color w:val="1C1C1C"/>
          <w:sz w:val="24"/>
          <w:szCs w:val="20"/>
          <w:lang w:val="fr-BE"/>
        </w:rPr>
      </w:pPr>
      <w:r>
        <w:rPr>
          <w:rFonts w:ascii="Trade Gothic LT Std" w:hAnsi="Trade Gothic LT Std"/>
          <w:b/>
          <w:bCs/>
          <w:color w:val="1C1C1C"/>
          <w:sz w:val="24"/>
          <w:szCs w:val="20"/>
          <w:lang w:val="fr-BE"/>
        </w:rPr>
        <w:t xml:space="preserve">Nom de l’entreprise : </w:t>
      </w:r>
      <w:r w:rsidR="00F13E0D">
        <w:rPr>
          <w:rFonts w:ascii="Trade Gothic LT Std" w:hAnsi="Trade Gothic LT Std"/>
          <w:b/>
          <w:bCs/>
          <w:color w:val="1C1C1C"/>
          <w:sz w:val="24"/>
          <w:szCs w:val="20"/>
          <w:lang w:val="fr-BE"/>
        </w:rPr>
        <w:t>………………</w:t>
      </w:r>
      <w:r w:rsidR="00236EC1" w:rsidRPr="00313BC5">
        <w:rPr>
          <w:rFonts w:ascii="Trade Gothic LT Std" w:hAnsi="Trade Gothic LT Std"/>
          <w:b/>
          <w:bCs/>
          <w:color w:val="1C1C1C"/>
          <w:sz w:val="24"/>
          <w:szCs w:val="20"/>
          <w:lang w:val="fr-BE"/>
        </w:rPr>
        <w:t>……</w:t>
      </w:r>
      <w:r w:rsidR="00977C4C" w:rsidRPr="00313BC5">
        <w:rPr>
          <w:rFonts w:ascii="Trade Gothic LT Std" w:hAnsi="Trade Gothic LT Std"/>
          <w:b/>
          <w:bCs/>
          <w:color w:val="1C1C1C"/>
          <w:sz w:val="24"/>
          <w:szCs w:val="20"/>
          <w:lang w:val="fr-BE"/>
        </w:rPr>
        <w:t>……………………………………………………</w:t>
      </w:r>
    </w:p>
    <w:p w14:paraId="3934FE9C" w14:textId="730DBEFA" w:rsidR="00236EC1" w:rsidRPr="00313BC5" w:rsidRDefault="00313BC5" w:rsidP="00F8501C">
      <w:pPr>
        <w:widowControl w:val="0"/>
        <w:spacing w:before="100" w:beforeAutospacing="1" w:after="100" w:afterAutospacing="1" w:line="300" w:lineRule="auto"/>
        <w:rPr>
          <w:rFonts w:ascii="Trade Gothic LT Std" w:hAnsi="Trade Gothic LT Std"/>
          <w:b/>
          <w:bCs/>
          <w:color w:val="1C1C1C"/>
          <w:sz w:val="24"/>
          <w:szCs w:val="20"/>
          <w:lang w:val="fr-BE"/>
        </w:rPr>
      </w:pPr>
      <w:r>
        <w:rPr>
          <w:rFonts w:ascii="Trade Gothic LT Std" w:hAnsi="Trade Gothic LT Std"/>
          <w:b/>
          <w:bCs/>
          <w:color w:val="1C1C1C"/>
          <w:sz w:val="24"/>
          <w:szCs w:val="20"/>
          <w:lang w:val="fr-BE"/>
        </w:rPr>
        <w:t xml:space="preserve">Adresse professionnelle: </w:t>
      </w:r>
      <w:r w:rsidR="00236EC1" w:rsidRPr="00313BC5">
        <w:rPr>
          <w:rFonts w:ascii="Trade Gothic LT Std" w:hAnsi="Trade Gothic LT Std"/>
          <w:b/>
          <w:bCs/>
          <w:color w:val="1C1C1C"/>
          <w:sz w:val="24"/>
          <w:szCs w:val="20"/>
          <w:lang w:val="fr-BE"/>
        </w:rPr>
        <w:t>…………………………………</w:t>
      </w:r>
      <w:r w:rsidR="00F13E0D">
        <w:rPr>
          <w:rFonts w:ascii="Trade Gothic LT Std" w:hAnsi="Trade Gothic LT Std"/>
          <w:b/>
          <w:bCs/>
          <w:color w:val="1C1C1C"/>
          <w:sz w:val="24"/>
          <w:szCs w:val="20"/>
          <w:lang w:val="fr-BE"/>
        </w:rPr>
        <w:t>………………………………………</w:t>
      </w:r>
    </w:p>
    <w:p w14:paraId="41186F94" w14:textId="3ED8A668" w:rsidR="00977C4C" w:rsidRPr="00313BC5" w:rsidRDefault="00977C4C" w:rsidP="00F8501C">
      <w:pPr>
        <w:widowControl w:val="0"/>
        <w:spacing w:before="100" w:beforeAutospacing="1" w:after="100" w:afterAutospacing="1" w:line="300" w:lineRule="auto"/>
        <w:rPr>
          <w:rFonts w:ascii="Trade Gothic LT Std" w:hAnsi="Trade Gothic LT Std"/>
          <w:b/>
          <w:bCs/>
          <w:color w:val="1C1C1C"/>
          <w:sz w:val="24"/>
          <w:szCs w:val="20"/>
          <w:lang w:val="fr-BE"/>
        </w:rPr>
      </w:pPr>
      <w:r w:rsidRPr="00313BC5">
        <w:rPr>
          <w:rFonts w:ascii="Trade Gothic LT Std" w:hAnsi="Trade Gothic LT Std"/>
          <w:b/>
          <w:bCs/>
          <w:color w:val="1C1C1C"/>
          <w:sz w:val="24"/>
          <w:szCs w:val="20"/>
          <w:lang w:val="fr-BE"/>
        </w:rPr>
        <w:t>Code postal : ……………………………. Localité</w:t>
      </w:r>
      <w:r w:rsidR="00313BC5">
        <w:rPr>
          <w:rFonts w:ascii="Trade Gothic LT Std" w:hAnsi="Trade Gothic LT Std"/>
          <w:b/>
          <w:bCs/>
          <w:color w:val="1C1C1C"/>
          <w:sz w:val="24"/>
          <w:szCs w:val="20"/>
          <w:lang w:val="fr-BE"/>
        </w:rPr>
        <w:t> : …………………</w:t>
      </w:r>
      <w:r w:rsidR="00F13E0D">
        <w:rPr>
          <w:rFonts w:ascii="Trade Gothic LT Std" w:hAnsi="Trade Gothic LT Std"/>
          <w:b/>
          <w:bCs/>
          <w:color w:val="1C1C1C"/>
          <w:sz w:val="24"/>
          <w:szCs w:val="20"/>
          <w:lang w:val="fr-BE"/>
        </w:rPr>
        <w:t>……………………</w:t>
      </w:r>
    </w:p>
    <w:p w14:paraId="617D507D" w14:textId="4EFAACB2" w:rsidR="00236EC1" w:rsidRDefault="00236EC1" w:rsidP="00F8501C">
      <w:pPr>
        <w:widowControl w:val="0"/>
        <w:tabs>
          <w:tab w:val="left" w:leader="dot" w:pos="4535"/>
        </w:tabs>
        <w:spacing w:before="100" w:beforeAutospacing="1" w:after="100" w:afterAutospacing="1" w:line="300" w:lineRule="auto"/>
        <w:rPr>
          <w:rFonts w:ascii="Trade Gothic LT Std" w:hAnsi="Trade Gothic LT Std"/>
          <w:b/>
          <w:bCs/>
          <w:color w:val="1C1C1C"/>
          <w:sz w:val="24"/>
          <w:szCs w:val="20"/>
          <w:lang w:val="fr-BE"/>
        </w:rPr>
      </w:pPr>
      <w:r w:rsidRPr="00313BC5">
        <w:rPr>
          <w:rFonts w:ascii="Trade Gothic LT Std" w:hAnsi="Trade Gothic LT Std"/>
          <w:b/>
          <w:bCs/>
          <w:color w:val="1C1C1C"/>
          <w:sz w:val="24"/>
          <w:szCs w:val="20"/>
          <w:lang w:val="fr-BE"/>
        </w:rPr>
        <w:t>N° d</w:t>
      </w:r>
      <w:r w:rsidR="00313BC5">
        <w:rPr>
          <w:rFonts w:ascii="Trade Gothic LT Std" w:hAnsi="Trade Gothic LT Std"/>
          <w:b/>
          <w:bCs/>
          <w:color w:val="1C1C1C"/>
          <w:sz w:val="24"/>
          <w:szCs w:val="20"/>
          <w:lang w:val="fr-BE"/>
        </w:rPr>
        <w:t>e TVA ou N° unique : ………………</w:t>
      </w:r>
      <w:r w:rsidRPr="00313BC5">
        <w:rPr>
          <w:rFonts w:ascii="Trade Gothic LT Std" w:hAnsi="Trade Gothic LT Std"/>
          <w:b/>
          <w:bCs/>
          <w:color w:val="1C1C1C"/>
          <w:sz w:val="24"/>
          <w:szCs w:val="20"/>
          <w:lang w:val="fr-BE"/>
        </w:rPr>
        <w:t>………</w:t>
      </w:r>
      <w:r w:rsidR="00F13E0D">
        <w:rPr>
          <w:rFonts w:ascii="Trade Gothic LT Std" w:hAnsi="Trade Gothic LT Std"/>
          <w:b/>
          <w:bCs/>
          <w:color w:val="1C1C1C"/>
          <w:sz w:val="24"/>
          <w:szCs w:val="20"/>
          <w:lang w:val="fr-BE"/>
        </w:rPr>
        <w:t>…………………………………………………</w:t>
      </w:r>
    </w:p>
    <w:p w14:paraId="1F85AF71" w14:textId="7695F679" w:rsidR="001F3FEB" w:rsidRDefault="001F3FEB" w:rsidP="00B23414">
      <w:pPr>
        <w:widowControl w:val="0"/>
        <w:tabs>
          <w:tab w:val="left" w:leader="dot" w:pos="4535"/>
        </w:tabs>
        <w:spacing w:before="100" w:beforeAutospacing="1" w:after="100" w:afterAutospacing="1" w:line="300" w:lineRule="auto"/>
        <w:rPr>
          <w:rFonts w:ascii="Trade Gothic LT Std" w:hAnsi="Trade Gothic LT Std"/>
          <w:b/>
          <w:bCs/>
          <w:color w:val="1C1C1C"/>
          <w:sz w:val="24"/>
          <w:szCs w:val="20"/>
          <w:lang w:val="fr-BE"/>
        </w:rPr>
      </w:pPr>
      <w:r>
        <w:rPr>
          <w:rFonts w:ascii="Trade Gothic LT Std" w:hAnsi="Trade Gothic LT Std"/>
          <w:b/>
          <w:bCs/>
          <w:color w:val="1C1C1C"/>
          <w:sz w:val="24"/>
          <w:szCs w:val="20"/>
          <w:lang w:val="fr-BE"/>
        </w:rPr>
        <w:t>M</w:t>
      </w:r>
      <w:r w:rsidR="009A0E7F">
        <w:rPr>
          <w:rFonts w:ascii="Trade Gothic LT Std" w:hAnsi="Trade Gothic LT Std"/>
          <w:b/>
          <w:bCs/>
          <w:color w:val="1C1C1C"/>
          <w:sz w:val="24"/>
          <w:szCs w:val="20"/>
          <w:lang w:val="fr-BE"/>
        </w:rPr>
        <w:t xml:space="preserve">embre APIEA : </w:t>
      </w:r>
      <w:r>
        <w:rPr>
          <w:rFonts w:ascii="Trade Gothic LT Std" w:hAnsi="Trade Gothic LT Std"/>
          <w:b/>
          <w:bCs/>
          <w:color w:val="1C1C1C"/>
          <w:sz w:val="24"/>
          <w:szCs w:val="20"/>
          <w:lang w:val="fr-BE"/>
        </w:rPr>
        <w:t xml:space="preserve">OUI/NON  </w:t>
      </w:r>
      <w:r w:rsidR="00B23414">
        <w:rPr>
          <w:rFonts w:ascii="Trade Gothic LT Std" w:hAnsi="Trade Gothic LT Std"/>
          <w:b/>
          <w:bCs/>
          <w:color w:val="1C1C1C"/>
          <w:sz w:val="24"/>
          <w:szCs w:val="20"/>
          <w:lang w:val="fr-BE"/>
        </w:rPr>
        <w:t xml:space="preserve">                      </w:t>
      </w:r>
      <w:r>
        <w:rPr>
          <w:rFonts w:ascii="Trade Gothic LT Std" w:hAnsi="Trade Gothic LT Std"/>
          <w:b/>
          <w:bCs/>
          <w:color w:val="1C1C1C"/>
          <w:sz w:val="24"/>
          <w:szCs w:val="20"/>
          <w:lang w:val="fr-BE"/>
        </w:rPr>
        <w:t>Membre  UPEX : OUI/NON</w:t>
      </w:r>
    </w:p>
    <w:p w14:paraId="5FFD7149" w14:textId="77777777" w:rsidR="00B26AD2" w:rsidRDefault="00B26AD2" w:rsidP="00B23414">
      <w:pPr>
        <w:widowControl w:val="0"/>
        <w:tabs>
          <w:tab w:val="left" w:leader="dot" w:pos="4535"/>
        </w:tabs>
        <w:spacing w:before="100" w:beforeAutospacing="1" w:after="100" w:afterAutospacing="1" w:line="300" w:lineRule="auto"/>
        <w:rPr>
          <w:rFonts w:ascii="Trade Gothic LT Std" w:hAnsi="Trade Gothic LT Std"/>
          <w:b/>
          <w:bCs/>
          <w:color w:val="1C1C1C"/>
          <w:sz w:val="24"/>
          <w:szCs w:val="20"/>
          <w:lang w:val="fr-BE"/>
        </w:rPr>
      </w:pPr>
    </w:p>
    <w:p w14:paraId="7585434B" w14:textId="77777777" w:rsidR="00AA2322" w:rsidRDefault="00AA2322" w:rsidP="00236EC1">
      <w:pPr>
        <w:widowControl w:val="0"/>
        <w:spacing w:after="0"/>
        <w:jc w:val="center"/>
        <w:rPr>
          <w:rFonts w:ascii="Trade Gothic LT Std" w:hAnsi="Trade Gothic LT Std"/>
          <w:b/>
          <w:bCs/>
          <w:color w:val="1C1C1C"/>
          <w:sz w:val="36"/>
          <w:szCs w:val="28"/>
          <w:lang w:val="fr-BE"/>
        </w:rPr>
      </w:pPr>
    </w:p>
    <w:p w14:paraId="14738581" w14:textId="77777777" w:rsidR="00AA2322" w:rsidRDefault="00AA2322" w:rsidP="00236EC1">
      <w:pPr>
        <w:widowControl w:val="0"/>
        <w:spacing w:after="0"/>
        <w:jc w:val="center"/>
        <w:rPr>
          <w:rFonts w:ascii="Trade Gothic LT Std" w:hAnsi="Trade Gothic LT Std"/>
          <w:b/>
          <w:bCs/>
          <w:color w:val="1C1C1C"/>
          <w:sz w:val="36"/>
          <w:szCs w:val="28"/>
          <w:lang w:val="fr-BE"/>
        </w:rPr>
      </w:pPr>
    </w:p>
    <w:p w14:paraId="2ED55B4A" w14:textId="77777777" w:rsidR="00AA2322" w:rsidRDefault="00AA2322" w:rsidP="00236EC1">
      <w:pPr>
        <w:widowControl w:val="0"/>
        <w:spacing w:after="0"/>
        <w:jc w:val="center"/>
        <w:rPr>
          <w:rFonts w:ascii="Trade Gothic LT Std" w:hAnsi="Trade Gothic LT Std"/>
          <w:b/>
          <w:bCs/>
          <w:color w:val="1C1C1C"/>
          <w:sz w:val="36"/>
          <w:szCs w:val="28"/>
          <w:lang w:val="fr-BE"/>
        </w:rPr>
      </w:pPr>
    </w:p>
    <w:p w14:paraId="66A84855" w14:textId="77777777" w:rsidR="00236EC1" w:rsidRDefault="00236EC1" w:rsidP="00236EC1">
      <w:pPr>
        <w:widowControl w:val="0"/>
        <w:spacing w:after="0"/>
        <w:jc w:val="center"/>
        <w:rPr>
          <w:rFonts w:ascii="Trade Gothic LT Std" w:hAnsi="Trade Gothic LT Std"/>
          <w:b/>
          <w:bCs/>
          <w:color w:val="1C1C1C"/>
          <w:sz w:val="36"/>
          <w:szCs w:val="28"/>
          <w:lang w:val="fr-BE"/>
        </w:rPr>
      </w:pPr>
      <w:r w:rsidRPr="00313BC5">
        <w:rPr>
          <w:rFonts w:ascii="Trade Gothic LT Std" w:hAnsi="Trade Gothic LT Std"/>
          <w:b/>
          <w:bCs/>
          <w:color w:val="1C1C1C"/>
          <w:sz w:val="36"/>
          <w:szCs w:val="28"/>
          <w:lang w:val="fr-BE"/>
        </w:rPr>
        <w:t>Paiement</w:t>
      </w:r>
    </w:p>
    <w:p w14:paraId="4A1BECEA" w14:textId="77777777" w:rsidR="00AA2322" w:rsidRPr="00313BC5" w:rsidRDefault="00AA2322" w:rsidP="00236EC1">
      <w:pPr>
        <w:widowControl w:val="0"/>
        <w:spacing w:after="0"/>
        <w:jc w:val="center"/>
        <w:rPr>
          <w:rFonts w:ascii="Trade Gothic LT Std" w:hAnsi="Trade Gothic LT Std"/>
          <w:b/>
          <w:bCs/>
          <w:color w:val="1C1C1C"/>
          <w:sz w:val="36"/>
          <w:szCs w:val="28"/>
          <w:lang w:val="fr-BE"/>
        </w:rPr>
      </w:pPr>
    </w:p>
    <w:p w14:paraId="60EBCD41" w14:textId="77777777" w:rsidR="00236EC1" w:rsidRPr="00313BC5" w:rsidRDefault="00236EC1" w:rsidP="00236EC1">
      <w:pPr>
        <w:widowControl w:val="0"/>
        <w:spacing w:after="0"/>
        <w:rPr>
          <w:rFonts w:ascii="Trade Gothic LT Std" w:hAnsi="Trade Gothic LT Std"/>
          <w:b/>
          <w:bCs/>
          <w:color w:val="1C1C1C"/>
          <w:sz w:val="16"/>
          <w:szCs w:val="12"/>
          <w:u w:val="single"/>
        </w:rPr>
      </w:pPr>
      <w:r w:rsidRPr="00313BC5">
        <w:rPr>
          <w:rFonts w:ascii="Trade Gothic LT Std" w:hAnsi="Trade Gothic LT Std"/>
          <w:b/>
          <w:bCs/>
          <w:color w:val="1C1C1C"/>
          <w:sz w:val="16"/>
          <w:szCs w:val="12"/>
          <w:u w:val="single"/>
        </w:rPr>
        <w:t> </w:t>
      </w:r>
    </w:p>
    <w:p w14:paraId="512E116D" w14:textId="2406A8DC" w:rsidR="00747E87" w:rsidRPr="00B23414" w:rsidRDefault="00236EC1" w:rsidP="00977C4C">
      <w:pPr>
        <w:widowControl w:val="0"/>
        <w:spacing w:before="20" w:after="0"/>
        <w:ind w:left="165"/>
        <w:rPr>
          <w:rFonts w:ascii="Trade Gothic LT Std" w:hAnsi="Trade Gothic LT Std"/>
          <w:b/>
          <w:bCs/>
          <w:color w:val="1C1C1C"/>
          <w:sz w:val="24"/>
          <w:szCs w:val="20"/>
          <w:lang w:val="fr-BE"/>
        </w:rPr>
      </w:pPr>
      <w:r w:rsidRPr="00B23414">
        <w:rPr>
          <w:rFonts w:ascii="Trade Gothic LT Std" w:hAnsi="Trade Gothic LT Std"/>
          <w:b/>
          <w:bCs/>
          <w:color w:val="1C1C1C"/>
          <w:sz w:val="24"/>
          <w:szCs w:val="20"/>
          <w:lang w:val="fr-BE"/>
        </w:rPr>
        <w:t>O  Je  verse la somme de</w:t>
      </w:r>
      <w:r w:rsidR="00CC0416">
        <w:rPr>
          <w:rFonts w:ascii="Trade Gothic LT Std" w:hAnsi="Trade Gothic LT Std"/>
          <w:b/>
          <w:bCs/>
          <w:color w:val="1C1C1C"/>
          <w:sz w:val="24"/>
          <w:szCs w:val="20"/>
          <w:lang w:val="fr-BE"/>
        </w:rPr>
        <w:t xml:space="preserve"> ………………</w:t>
      </w:r>
      <w:r w:rsidR="009A0E7F" w:rsidRPr="00B23414">
        <w:rPr>
          <w:rFonts w:ascii="Trade Gothic LT Std" w:hAnsi="Trade Gothic LT Std"/>
          <w:b/>
          <w:bCs/>
          <w:color w:val="1C1C1C"/>
          <w:sz w:val="24"/>
          <w:szCs w:val="20"/>
          <w:lang w:val="fr-BE"/>
        </w:rPr>
        <w:t>€</w:t>
      </w:r>
      <w:r w:rsidR="00E075F8" w:rsidRPr="00B23414">
        <w:rPr>
          <w:rFonts w:ascii="Trade Gothic LT Std" w:hAnsi="Trade Gothic LT Std"/>
          <w:b/>
          <w:bCs/>
          <w:color w:val="1C1C1C"/>
          <w:sz w:val="24"/>
          <w:szCs w:val="20"/>
          <w:lang w:val="fr-BE"/>
        </w:rPr>
        <w:br/>
        <w:t xml:space="preserve">    </w:t>
      </w:r>
      <w:r w:rsidRPr="00B23414">
        <w:rPr>
          <w:rFonts w:ascii="Trade Gothic LT Std" w:hAnsi="Trade Gothic LT Std"/>
          <w:b/>
          <w:bCs/>
          <w:color w:val="1C1C1C"/>
          <w:sz w:val="24"/>
          <w:szCs w:val="20"/>
          <w:lang w:val="fr-BE"/>
        </w:rPr>
        <w:t>sur le compte BE</w:t>
      </w:r>
      <w:r w:rsidR="00A37A79" w:rsidRPr="00B23414">
        <w:rPr>
          <w:rFonts w:ascii="Trade Gothic LT Std" w:hAnsi="Trade Gothic LT Std"/>
          <w:b/>
          <w:bCs/>
          <w:color w:val="1C1C1C"/>
          <w:sz w:val="24"/>
          <w:szCs w:val="20"/>
          <w:lang w:val="fr-BE"/>
        </w:rPr>
        <w:t>54</w:t>
      </w:r>
      <w:r w:rsidR="003012F3" w:rsidRPr="00B23414">
        <w:rPr>
          <w:rFonts w:ascii="Trade Gothic LT Std" w:hAnsi="Trade Gothic LT Std"/>
          <w:b/>
          <w:bCs/>
          <w:color w:val="1C1C1C"/>
          <w:sz w:val="24"/>
          <w:szCs w:val="20"/>
          <w:lang w:val="fr-BE"/>
        </w:rPr>
        <w:t xml:space="preserve"> 0688 9695 6397 </w:t>
      </w:r>
      <w:r w:rsidRPr="00B23414">
        <w:rPr>
          <w:rFonts w:ascii="Trade Gothic LT Std" w:hAnsi="Trade Gothic LT Std"/>
          <w:b/>
          <w:bCs/>
          <w:color w:val="1C1C1C"/>
          <w:sz w:val="24"/>
          <w:szCs w:val="20"/>
          <w:lang w:val="fr-BE"/>
        </w:rPr>
        <w:t>en indiquant la référence</w:t>
      </w:r>
      <w:r w:rsidR="00977C4C" w:rsidRPr="00B23414">
        <w:rPr>
          <w:rFonts w:ascii="Trade Gothic LT Std" w:hAnsi="Trade Gothic LT Std"/>
          <w:b/>
          <w:bCs/>
          <w:color w:val="1C1C1C"/>
          <w:sz w:val="24"/>
          <w:szCs w:val="20"/>
          <w:lang w:val="fr-BE"/>
        </w:rPr>
        <w:t> :</w:t>
      </w:r>
    </w:p>
    <w:p w14:paraId="6F5F6221" w14:textId="456B4404" w:rsidR="00236EC1" w:rsidRPr="00B23414" w:rsidRDefault="00236EC1" w:rsidP="00747E87">
      <w:pPr>
        <w:widowControl w:val="0"/>
        <w:spacing w:before="20" w:after="0"/>
        <w:ind w:left="165"/>
        <w:jc w:val="center"/>
        <w:rPr>
          <w:rFonts w:ascii="Trade Gothic LT Std" w:hAnsi="Trade Gothic LT Std"/>
          <w:b/>
          <w:bCs/>
          <w:color w:val="1C1C1C"/>
          <w:sz w:val="24"/>
          <w:szCs w:val="20"/>
          <w:lang w:val="fr-BE"/>
        </w:rPr>
      </w:pPr>
      <w:r w:rsidRPr="00B23414">
        <w:rPr>
          <w:rFonts w:ascii="Trade Gothic LT Std" w:hAnsi="Trade Gothic LT Std"/>
          <w:b/>
          <w:bCs/>
          <w:color w:val="1C1C1C"/>
          <w:sz w:val="24"/>
          <w:szCs w:val="20"/>
          <w:lang w:val="fr-BE"/>
        </w:rPr>
        <w:t>« </w:t>
      </w:r>
      <w:r w:rsidR="00B23414" w:rsidRPr="00B23414">
        <w:rPr>
          <w:rFonts w:ascii="Trade Gothic LT Std" w:hAnsi="Trade Gothic LT Std"/>
          <w:b/>
          <w:bCs/>
          <w:color w:val="1C1C1C"/>
          <w:sz w:val="24"/>
          <w:szCs w:val="20"/>
          <w:lang w:val="fr-BE"/>
        </w:rPr>
        <w:t xml:space="preserve">Formation aux techniques </w:t>
      </w:r>
      <w:r w:rsidR="003012F3" w:rsidRPr="00B23414">
        <w:rPr>
          <w:rFonts w:ascii="Trade Gothic LT Std" w:hAnsi="Trade Gothic LT Std"/>
          <w:b/>
          <w:bCs/>
          <w:color w:val="1C1C1C"/>
          <w:sz w:val="24"/>
          <w:szCs w:val="20"/>
          <w:lang w:val="fr-BE"/>
        </w:rPr>
        <w:t>d’audition pour expert</w:t>
      </w:r>
      <w:r w:rsidR="00B23414" w:rsidRPr="00B23414">
        <w:rPr>
          <w:rFonts w:ascii="Trade Gothic LT Std" w:hAnsi="Trade Gothic LT Std"/>
          <w:b/>
          <w:bCs/>
          <w:color w:val="1C1C1C"/>
          <w:sz w:val="24"/>
          <w:szCs w:val="20"/>
          <w:lang w:val="fr-BE"/>
        </w:rPr>
        <w:t>s</w:t>
      </w:r>
      <w:r w:rsidR="003012F3" w:rsidRPr="00B23414">
        <w:rPr>
          <w:rFonts w:ascii="Trade Gothic LT Std" w:hAnsi="Trade Gothic LT Std"/>
          <w:b/>
          <w:bCs/>
          <w:color w:val="1C1C1C"/>
          <w:sz w:val="24"/>
          <w:szCs w:val="20"/>
          <w:lang w:val="fr-BE"/>
        </w:rPr>
        <w:t xml:space="preserve"> en automobiles</w:t>
      </w:r>
      <w:r w:rsidR="006501C2" w:rsidRPr="00B23414">
        <w:rPr>
          <w:rFonts w:ascii="Trade Gothic LT Std" w:hAnsi="Trade Gothic LT Std"/>
          <w:b/>
          <w:bCs/>
          <w:color w:val="1C1C1C"/>
          <w:sz w:val="24"/>
          <w:szCs w:val="20"/>
          <w:lang w:val="fr-BE"/>
        </w:rPr>
        <w:t xml:space="preserve"> </w:t>
      </w:r>
      <w:r w:rsidRPr="00B23414">
        <w:rPr>
          <w:rFonts w:ascii="Trade Gothic LT Std" w:hAnsi="Trade Gothic LT Std"/>
          <w:b/>
          <w:bCs/>
          <w:color w:val="1C1C1C"/>
          <w:sz w:val="24"/>
          <w:szCs w:val="20"/>
          <w:lang w:val="fr-BE"/>
        </w:rPr>
        <w:t>»</w:t>
      </w:r>
    </w:p>
    <w:p w14:paraId="39447C88" w14:textId="77777777" w:rsidR="00977C4C" w:rsidRPr="00B23414" w:rsidRDefault="00977C4C" w:rsidP="00977C4C">
      <w:pPr>
        <w:widowControl w:val="0"/>
        <w:spacing w:before="20" w:after="0"/>
        <w:ind w:left="165"/>
        <w:rPr>
          <w:rFonts w:ascii="Trade Gothic LT Std" w:hAnsi="Trade Gothic LT Std"/>
          <w:b/>
          <w:bCs/>
          <w:color w:val="1C1C1C"/>
          <w:sz w:val="24"/>
          <w:szCs w:val="20"/>
          <w:lang w:val="fr-BE"/>
        </w:rPr>
      </w:pPr>
      <w:r w:rsidRPr="00B23414">
        <w:rPr>
          <w:rFonts w:ascii="Trade Gothic LT Std" w:hAnsi="Trade Gothic LT Std"/>
          <w:b/>
          <w:bCs/>
          <w:color w:val="1C1C1C"/>
          <w:sz w:val="24"/>
          <w:szCs w:val="20"/>
          <w:lang w:val="fr-BE"/>
        </w:rPr>
        <w:t>Une facture vous sera envoyée par voie postale</w:t>
      </w:r>
      <w:r w:rsidR="009A0E7F" w:rsidRPr="00B23414">
        <w:rPr>
          <w:rFonts w:ascii="Trade Gothic LT Std" w:hAnsi="Trade Gothic LT Std"/>
          <w:b/>
          <w:bCs/>
          <w:color w:val="1C1C1C"/>
          <w:sz w:val="24"/>
          <w:szCs w:val="20"/>
          <w:lang w:val="fr-BE"/>
        </w:rPr>
        <w:t>.</w:t>
      </w:r>
    </w:p>
    <w:p w14:paraId="136A40A8" w14:textId="77777777" w:rsidR="00236EC1" w:rsidRPr="00B23414" w:rsidRDefault="00236EC1" w:rsidP="00236EC1">
      <w:pPr>
        <w:widowControl w:val="0"/>
        <w:spacing w:before="20" w:after="0"/>
        <w:jc w:val="center"/>
        <w:rPr>
          <w:rFonts w:ascii="Trade Gothic LT Std" w:hAnsi="Trade Gothic LT Std"/>
          <w:b/>
          <w:bCs/>
          <w:color w:val="1C1C1C"/>
          <w:sz w:val="24"/>
          <w:szCs w:val="20"/>
          <w:lang w:val="fr-BE"/>
        </w:rPr>
      </w:pPr>
      <w:r w:rsidRPr="00B23414">
        <w:rPr>
          <w:rFonts w:ascii="Trade Gothic LT Std" w:hAnsi="Trade Gothic LT Std"/>
          <w:b/>
          <w:bCs/>
          <w:color w:val="1C1C1C"/>
          <w:sz w:val="24"/>
          <w:szCs w:val="20"/>
          <w:lang w:val="fr-BE"/>
        </w:rPr>
        <w:t> </w:t>
      </w:r>
    </w:p>
    <w:p w14:paraId="6E3F18F0" w14:textId="77777777" w:rsidR="00236EC1" w:rsidRPr="00B23414" w:rsidRDefault="00236EC1" w:rsidP="00236EC1">
      <w:pPr>
        <w:widowControl w:val="0"/>
        <w:spacing w:before="20" w:after="0"/>
        <w:ind w:left="165" w:hanging="15"/>
        <w:rPr>
          <w:rFonts w:ascii="Trade Gothic LT Std" w:hAnsi="Trade Gothic LT Std"/>
          <w:b/>
          <w:bCs/>
          <w:color w:val="1C1C1C"/>
          <w:sz w:val="24"/>
          <w:szCs w:val="20"/>
          <w:lang w:val="fr-BE"/>
        </w:rPr>
      </w:pPr>
      <w:r w:rsidRPr="00B23414">
        <w:rPr>
          <w:rFonts w:ascii="Trade Gothic LT Std" w:hAnsi="Trade Gothic LT Std"/>
          <w:b/>
          <w:bCs/>
          <w:color w:val="1C1C1C"/>
          <w:sz w:val="24"/>
          <w:szCs w:val="20"/>
          <w:lang w:val="fr-BE"/>
        </w:rPr>
        <w:tab/>
        <w:t xml:space="preserve">O  Je souhaite mes factures : </w:t>
      </w:r>
    </w:p>
    <w:p w14:paraId="05AC99F7" w14:textId="77777777" w:rsidR="00236EC1" w:rsidRPr="00B23414" w:rsidRDefault="00236EC1" w:rsidP="00236EC1">
      <w:pPr>
        <w:widowControl w:val="0"/>
        <w:spacing w:before="20" w:after="0"/>
        <w:ind w:left="165"/>
        <w:rPr>
          <w:rFonts w:ascii="Trade Gothic LT Std" w:hAnsi="Trade Gothic LT Std"/>
          <w:b/>
          <w:bCs/>
          <w:color w:val="1C1C1C"/>
          <w:sz w:val="24"/>
          <w:szCs w:val="20"/>
          <w:lang w:val="fr-BE"/>
        </w:rPr>
      </w:pPr>
      <w:r w:rsidRPr="00B23414">
        <w:rPr>
          <w:rFonts w:ascii="Trade Gothic LT Std" w:hAnsi="Trade Gothic LT Std"/>
          <w:b/>
          <w:bCs/>
          <w:color w:val="1C1C1C"/>
          <w:sz w:val="24"/>
          <w:szCs w:val="20"/>
          <w:lang w:val="fr-BE"/>
        </w:rPr>
        <w:t xml:space="preserve">     O   à mon nom</w:t>
      </w:r>
    </w:p>
    <w:p w14:paraId="499B4610" w14:textId="77777777" w:rsidR="00236EC1" w:rsidRPr="00B23414" w:rsidRDefault="00236EC1" w:rsidP="00236EC1">
      <w:pPr>
        <w:widowControl w:val="0"/>
        <w:spacing w:after="0" w:line="273" w:lineRule="auto"/>
        <w:ind w:left="165"/>
        <w:rPr>
          <w:rFonts w:ascii="Trade Gothic LT Std" w:hAnsi="Trade Gothic LT Std"/>
          <w:b/>
          <w:bCs/>
          <w:color w:val="1C1C1C"/>
          <w:sz w:val="24"/>
          <w:szCs w:val="20"/>
          <w:lang w:val="fr-BE"/>
        </w:rPr>
      </w:pPr>
      <w:r w:rsidRPr="00B23414">
        <w:rPr>
          <w:rFonts w:ascii="Trade Gothic LT Std" w:hAnsi="Trade Gothic LT Std"/>
          <w:b/>
          <w:bCs/>
          <w:color w:val="1C1C1C"/>
          <w:sz w:val="24"/>
          <w:szCs w:val="20"/>
          <w:lang w:val="fr-BE"/>
        </w:rPr>
        <w:t xml:space="preserve">     O   au  nom de mon entreprise (adresse de facturation)</w:t>
      </w:r>
    </w:p>
    <w:p w14:paraId="64DBA987" w14:textId="77777777" w:rsidR="00236EC1" w:rsidRPr="00313BC5" w:rsidRDefault="00236EC1" w:rsidP="00236EC1">
      <w:pPr>
        <w:widowControl w:val="0"/>
        <w:spacing w:after="0" w:line="273" w:lineRule="auto"/>
        <w:rPr>
          <w:rFonts w:ascii="Trade Gothic LT Std" w:hAnsi="Trade Gothic LT Std"/>
          <w:color w:val="1C1C1C"/>
          <w:sz w:val="10"/>
          <w:szCs w:val="6"/>
          <w:lang w:val="fr-BE"/>
        </w:rPr>
      </w:pPr>
      <w:r w:rsidRPr="00313BC5">
        <w:rPr>
          <w:rFonts w:ascii="Trade Gothic LT Std" w:hAnsi="Trade Gothic LT Std"/>
          <w:color w:val="1C1C1C"/>
          <w:sz w:val="10"/>
          <w:szCs w:val="6"/>
          <w:lang w:val="fr-BE"/>
        </w:rPr>
        <w:t> </w:t>
      </w:r>
    </w:p>
    <w:p w14:paraId="5A039874" w14:textId="3EE4D842" w:rsidR="00236EC1" w:rsidRDefault="00236EC1" w:rsidP="006C0C3C">
      <w:pPr>
        <w:widowControl w:val="0"/>
        <w:spacing w:after="0" w:line="273" w:lineRule="auto"/>
        <w:rPr>
          <w:rFonts w:ascii="Trade Gothic LT Std" w:hAnsi="Trade Gothic LT Std"/>
          <w:color w:val="1C1C1C"/>
          <w:sz w:val="28"/>
          <w:lang w:val="fr-BE"/>
        </w:rPr>
      </w:pPr>
      <w:r w:rsidRPr="00313BC5">
        <w:rPr>
          <w:rFonts w:ascii="Trade Gothic LT Std" w:hAnsi="Trade Gothic LT Std"/>
          <w:color w:val="1C1C1C"/>
          <w:sz w:val="28"/>
          <w:lang w:val="fr-BE"/>
        </w:rPr>
        <w:t>……………………</w:t>
      </w:r>
      <w:r w:rsidR="00F13E0D">
        <w:rPr>
          <w:rFonts w:ascii="Trade Gothic LT Std" w:hAnsi="Trade Gothic LT Std"/>
          <w:color w:val="1C1C1C"/>
          <w:sz w:val="28"/>
          <w:lang w:val="fr-BE"/>
        </w:rPr>
        <w:t>……………………………………………………………………………</w:t>
      </w:r>
      <w:r w:rsidRPr="00313BC5">
        <w:rPr>
          <w:rFonts w:ascii="Trade Gothic LT Std" w:hAnsi="Trade Gothic LT Std"/>
          <w:color w:val="1C1C1C"/>
          <w:sz w:val="28"/>
          <w:lang w:val="fr-BE"/>
        </w:rPr>
        <w:t>……………………………………………</w:t>
      </w:r>
      <w:r w:rsidR="00313BC5">
        <w:rPr>
          <w:rFonts w:ascii="Trade Gothic LT Std" w:hAnsi="Trade Gothic LT Std"/>
          <w:color w:val="1C1C1C"/>
          <w:sz w:val="28"/>
          <w:lang w:val="fr-BE"/>
        </w:rPr>
        <w:t>……</w:t>
      </w:r>
    </w:p>
    <w:p w14:paraId="18EFDAA8" w14:textId="77777777" w:rsidR="00B26AD2" w:rsidRPr="00313BC5" w:rsidRDefault="00B26AD2" w:rsidP="006C0C3C">
      <w:pPr>
        <w:widowControl w:val="0"/>
        <w:spacing w:after="0" w:line="273" w:lineRule="auto"/>
        <w:rPr>
          <w:rFonts w:ascii="Trade Gothic LT Std" w:hAnsi="Trade Gothic LT Std"/>
          <w:color w:val="1C1C1C"/>
          <w:sz w:val="28"/>
          <w:lang w:val="fr-BE"/>
        </w:rPr>
      </w:pPr>
    </w:p>
    <w:p w14:paraId="2D61DCB6" w14:textId="77777777" w:rsidR="00977C4C" w:rsidRPr="00313BC5" w:rsidRDefault="00236EC1" w:rsidP="00236EC1">
      <w:pPr>
        <w:widowControl w:val="0"/>
        <w:spacing w:after="0" w:line="273" w:lineRule="auto"/>
        <w:ind w:left="15" w:hanging="15"/>
        <w:rPr>
          <w:rFonts w:ascii="Trade Gothic LT Std" w:hAnsi="Trade Gothic LT Std"/>
          <w:b/>
          <w:bCs/>
          <w:color w:val="1C1C1C"/>
          <w:sz w:val="28"/>
          <w:lang w:val="fr-BE"/>
        </w:rPr>
      </w:pPr>
      <w:r w:rsidRPr="00313BC5">
        <w:rPr>
          <w:rFonts w:ascii="Trade Gothic LT Std" w:hAnsi="Trade Gothic LT Std"/>
          <w:color w:val="1C1C1C"/>
          <w:sz w:val="28"/>
          <w:lang w:val="fr-BE"/>
        </w:rPr>
        <w:t> </w:t>
      </w:r>
    </w:p>
    <w:p w14:paraId="1E5CFFBF" w14:textId="77777777" w:rsidR="00236EC1" w:rsidRPr="00B23414" w:rsidRDefault="00236EC1" w:rsidP="00236EC1">
      <w:pPr>
        <w:widowControl w:val="0"/>
        <w:spacing w:after="0" w:line="273" w:lineRule="auto"/>
        <w:ind w:left="15" w:hanging="15"/>
        <w:rPr>
          <w:rFonts w:ascii="Trade Gothic LT Std" w:eastAsia="Times New Roman" w:hAnsi="Trade Gothic LT Std" w:cs="Arial"/>
          <w:color w:val="000000"/>
          <w:kern w:val="28"/>
          <w:lang w:eastAsia="fr-FR"/>
          <w14:cntxtAlts/>
        </w:rPr>
      </w:pPr>
      <w:r w:rsidRPr="00B23414">
        <w:rPr>
          <w:rFonts w:ascii="Trade Gothic LT Std" w:eastAsia="Times New Roman" w:hAnsi="Trade Gothic LT Std" w:cs="Arial"/>
          <w:color w:val="000000"/>
          <w:kern w:val="28"/>
          <w:lang w:eastAsia="fr-FR"/>
          <w14:cntxtAlts/>
        </w:rPr>
        <w:t>J’ai pris connaissance des conditions d’inscription ci-jointes</w:t>
      </w:r>
    </w:p>
    <w:p w14:paraId="70CBFCC1" w14:textId="77777777" w:rsidR="00236EC1" w:rsidRPr="00313BC5" w:rsidRDefault="00236EC1" w:rsidP="00236EC1">
      <w:pPr>
        <w:widowControl w:val="0"/>
        <w:spacing w:after="0" w:line="273" w:lineRule="auto"/>
        <w:ind w:left="15" w:hanging="15"/>
        <w:rPr>
          <w:rFonts w:ascii="Trade Gothic LT Std" w:hAnsi="Trade Gothic LT Std"/>
          <w:b/>
          <w:bCs/>
          <w:color w:val="1C1C1C"/>
          <w:sz w:val="8"/>
          <w:szCs w:val="4"/>
          <w:lang w:val="fr-BE"/>
        </w:rPr>
      </w:pPr>
      <w:r w:rsidRPr="00313BC5">
        <w:rPr>
          <w:rFonts w:ascii="Trade Gothic LT Std" w:hAnsi="Trade Gothic LT Std"/>
          <w:b/>
          <w:bCs/>
          <w:color w:val="1C1C1C"/>
          <w:sz w:val="8"/>
          <w:szCs w:val="4"/>
          <w:lang w:val="fr-BE"/>
        </w:rPr>
        <w:t> </w:t>
      </w:r>
    </w:p>
    <w:p w14:paraId="5CAC650F" w14:textId="77777777" w:rsidR="006C0C3C" w:rsidRPr="00313BC5" w:rsidRDefault="006C0C3C" w:rsidP="00F8501C">
      <w:pPr>
        <w:widowControl w:val="0"/>
        <w:spacing w:after="0" w:line="273" w:lineRule="auto"/>
        <w:rPr>
          <w:rFonts w:ascii="Trade Gothic LT Std" w:hAnsi="Trade Gothic LT Std"/>
          <w:b/>
          <w:bCs/>
          <w:color w:val="1C1C1C"/>
          <w:sz w:val="24"/>
          <w:szCs w:val="20"/>
        </w:rPr>
      </w:pPr>
    </w:p>
    <w:p w14:paraId="66E10648" w14:textId="052BE095" w:rsidR="00B23414" w:rsidRPr="001878CE" w:rsidRDefault="00236EC1" w:rsidP="001878CE">
      <w:pPr>
        <w:widowControl w:val="0"/>
        <w:spacing w:after="0" w:line="273" w:lineRule="auto"/>
        <w:ind w:left="15" w:hanging="15"/>
        <w:rPr>
          <w:rFonts w:ascii="Trade Gothic LT Std" w:hAnsi="Trade Gothic LT Std"/>
          <w:color w:val="1C1C1C"/>
          <w:sz w:val="24"/>
          <w:szCs w:val="20"/>
          <w:lang w:val="fr-BE"/>
        </w:rPr>
      </w:pPr>
      <w:r w:rsidRPr="00313BC5">
        <w:rPr>
          <w:rFonts w:ascii="Trade Gothic LT Std" w:hAnsi="Trade Gothic LT Std"/>
          <w:b/>
          <w:bCs/>
          <w:color w:val="1C1C1C"/>
          <w:sz w:val="24"/>
          <w:szCs w:val="20"/>
          <w:lang w:val="fr-BE"/>
        </w:rPr>
        <w:t xml:space="preserve">Date et signature </w:t>
      </w:r>
      <w:r w:rsidRPr="00313BC5">
        <w:rPr>
          <w:rFonts w:ascii="Trade Gothic LT Std" w:hAnsi="Trade Gothic LT Std"/>
          <w:color w:val="1C1C1C"/>
          <w:sz w:val="24"/>
          <w:szCs w:val="20"/>
          <w:lang w:val="fr-BE"/>
        </w:rPr>
        <w:t xml:space="preserve">: </w:t>
      </w:r>
    </w:p>
    <w:p w14:paraId="61BAF1C3" w14:textId="77777777" w:rsidR="00B23414" w:rsidRDefault="00B23414" w:rsidP="003012F3">
      <w:pPr>
        <w:rPr>
          <w:rFonts w:ascii="Trade Gothic LT Std" w:hAnsi="Trade Gothic LT Std"/>
          <w:b/>
          <w:bCs/>
          <w:color w:val="1C1C1C"/>
          <w:sz w:val="20"/>
          <w:szCs w:val="20"/>
          <w:lang w:val="fr-BE"/>
        </w:rPr>
      </w:pPr>
    </w:p>
    <w:p w14:paraId="15EB1C02" w14:textId="77777777" w:rsidR="00BC7DE0" w:rsidRDefault="00BC7DE0" w:rsidP="003012F3">
      <w:pPr>
        <w:rPr>
          <w:rFonts w:ascii="Trade Gothic LT Std" w:hAnsi="Trade Gothic LT Std"/>
          <w:b/>
          <w:bCs/>
          <w:color w:val="1C1C1C"/>
          <w:sz w:val="20"/>
          <w:szCs w:val="20"/>
          <w:lang w:val="fr-BE"/>
        </w:rPr>
      </w:pPr>
    </w:p>
    <w:p w14:paraId="5BD9BE79" w14:textId="77777777" w:rsidR="00B23414" w:rsidRPr="009A0E7F" w:rsidRDefault="00B23414" w:rsidP="003012F3">
      <w:pPr>
        <w:rPr>
          <w:rFonts w:ascii="Trade Gothic LT Std" w:hAnsi="Trade Gothic LT Std"/>
        </w:rPr>
      </w:pPr>
    </w:p>
    <w:p w14:paraId="080957C8" w14:textId="3C2E6ECF" w:rsidR="00FC572F" w:rsidRPr="0002762A" w:rsidRDefault="00FC572F" w:rsidP="00FC572F">
      <w:pPr>
        <w:widowControl w:val="0"/>
        <w:jc w:val="both"/>
        <w:rPr>
          <w:rFonts w:ascii="Trade Gothic LT Std" w:eastAsia="Times New Roman" w:hAnsi="Trade Gothic LT Std" w:cs="Arial"/>
          <w:b/>
          <w:bCs/>
          <w:color w:val="000000"/>
          <w:kern w:val="28"/>
          <w:sz w:val="15"/>
          <w:szCs w:val="13"/>
          <w:u w:val="single"/>
          <w:lang w:val="fr-BE" w:eastAsia="fr-FR"/>
          <w14:cntxtAlts/>
        </w:rPr>
      </w:pPr>
      <w:r w:rsidRPr="0002762A">
        <w:rPr>
          <w:rFonts w:ascii="Trade Gothic LT Std" w:eastAsia="Times New Roman" w:hAnsi="Trade Gothic LT Std" w:cs="Arial"/>
          <w:b/>
          <w:bCs/>
          <w:color w:val="000000"/>
          <w:kern w:val="28"/>
          <w:sz w:val="15"/>
          <w:szCs w:val="13"/>
          <w:u w:val="single"/>
          <w:lang w:val="fr-BE" w:eastAsia="fr-FR"/>
          <w14:cntxtAlts/>
        </w:rPr>
        <w:t>Conditions générales :</w:t>
      </w:r>
    </w:p>
    <w:p w14:paraId="69793645" w14:textId="77777777" w:rsidR="00FC572F" w:rsidRPr="0002762A" w:rsidRDefault="00FC572F" w:rsidP="00FC572F">
      <w:pPr>
        <w:widowControl w:val="0"/>
        <w:spacing w:after="120" w:line="240" w:lineRule="auto"/>
        <w:jc w:val="both"/>
        <w:rPr>
          <w:rFonts w:ascii="Trade Gothic LT Std" w:eastAsia="Times New Roman" w:hAnsi="Trade Gothic LT Std" w:cs="Arial"/>
          <w:color w:val="000000"/>
          <w:kern w:val="28"/>
          <w:sz w:val="15"/>
          <w:szCs w:val="13"/>
          <w:lang w:val="fr-BE" w:eastAsia="fr-FR"/>
          <w14:cntxtAlts/>
        </w:rPr>
      </w:pPr>
      <w:r w:rsidRPr="0002762A">
        <w:rPr>
          <w:rFonts w:ascii="Trade Gothic LT Std" w:eastAsia="Times New Roman" w:hAnsi="Trade Gothic LT Std" w:cs="Arial"/>
          <w:color w:val="000000"/>
          <w:kern w:val="28"/>
          <w:sz w:val="15"/>
          <w:szCs w:val="13"/>
          <w:u w:val="single"/>
          <w:lang w:val="fr-BE" w:eastAsia="fr-FR"/>
          <w14:cntxtAlts/>
        </w:rPr>
        <w:t>Article 1 : Inscription</w:t>
      </w:r>
      <w:r w:rsidRPr="0002762A">
        <w:rPr>
          <w:rFonts w:ascii="Trade Gothic LT Std" w:eastAsia="Times New Roman" w:hAnsi="Trade Gothic LT Std" w:cs="Arial"/>
          <w:color w:val="000000"/>
          <w:kern w:val="28"/>
          <w:sz w:val="15"/>
          <w:szCs w:val="13"/>
          <w:lang w:val="fr-BE" w:eastAsia="fr-FR"/>
          <w14:cntxtAlts/>
        </w:rPr>
        <w:t xml:space="preserve"> : </w:t>
      </w:r>
    </w:p>
    <w:p w14:paraId="6A23F21F" w14:textId="77777777" w:rsidR="00FC572F" w:rsidRPr="0002762A" w:rsidRDefault="00FC572F" w:rsidP="00FC572F">
      <w:pPr>
        <w:widowControl w:val="0"/>
        <w:spacing w:after="0" w:line="240" w:lineRule="auto"/>
        <w:jc w:val="both"/>
        <w:rPr>
          <w:rFonts w:ascii="Trade Gothic LT Std" w:eastAsia="Times New Roman" w:hAnsi="Trade Gothic LT Std" w:cs="Arial"/>
          <w:color w:val="000000"/>
          <w:kern w:val="28"/>
          <w:sz w:val="15"/>
          <w:szCs w:val="13"/>
          <w:lang w:val="fr-BE" w:eastAsia="fr-FR"/>
          <w14:cntxtAlts/>
        </w:rPr>
      </w:pPr>
      <w:r w:rsidRPr="0002762A">
        <w:rPr>
          <w:rFonts w:ascii="Trade Gothic LT Std" w:eastAsia="Times New Roman" w:hAnsi="Trade Gothic LT Std" w:cs="Arial"/>
          <w:color w:val="000000"/>
          <w:kern w:val="28"/>
          <w:sz w:val="15"/>
          <w:szCs w:val="13"/>
          <w:lang w:val="x-none" w:eastAsia="fr-FR"/>
          <w14:ligatures w14:val="standard"/>
          <w14:cntxtAlts/>
        </w:rPr>
        <w:t></w:t>
      </w:r>
      <w:r w:rsidRPr="0002762A">
        <w:rPr>
          <w:rFonts w:ascii="Trade Gothic LT Std" w:eastAsia="Times New Roman" w:hAnsi="Trade Gothic LT Std" w:cs="Arial"/>
          <w:color w:val="000000"/>
          <w:kern w:val="28"/>
          <w:sz w:val="15"/>
          <w:szCs w:val="13"/>
          <w:lang w:eastAsia="fr-FR"/>
          <w14:ligatures w14:val="standard"/>
          <w14:cntxtAlts/>
        </w:rPr>
        <w:t> </w:t>
      </w:r>
      <w:r w:rsidRPr="0002762A">
        <w:rPr>
          <w:rFonts w:ascii="Trade Gothic LT Std" w:eastAsia="Times New Roman" w:hAnsi="Trade Gothic LT Std" w:cs="Arial"/>
          <w:color w:val="000000"/>
          <w:kern w:val="28"/>
          <w:sz w:val="15"/>
          <w:szCs w:val="13"/>
          <w:lang w:val="fr-BE" w:eastAsia="fr-FR"/>
          <w14:cntxtAlts/>
        </w:rPr>
        <w:t xml:space="preserve">Toute inscription à une des formations organisées par </w:t>
      </w:r>
      <w:r w:rsidR="003012F3">
        <w:rPr>
          <w:rFonts w:ascii="Trade Gothic LT Std" w:eastAsia="Times New Roman" w:hAnsi="Trade Gothic LT Std" w:cs="Arial"/>
          <w:color w:val="000000"/>
          <w:kern w:val="28"/>
          <w:sz w:val="15"/>
          <w:szCs w:val="13"/>
          <w:lang w:val="fr-BE" w:eastAsia="fr-FR"/>
          <w14:cntxtAlts/>
        </w:rPr>
        <w:t xml:space="preserve">GR-I </w:t>
      </w:r>
      <w:r w:rsidRPr="0002762A">
        <w:rPr>
          <w:rFonts w:ascii="Trade Gothic LT Std" w:eastAsia="Times New Roman" w:hAnsi="Trade Gothic LT Std" w:cs="Arial"/>
          <w:color w:val="000000"/>
          <w:kern w:val="28"/>
          <w:sz w:val="15"/>
          <w:szCs w:val="13"/>
          <w:lang w:val="fr-BE" w:eastAsia="fr-FR"/>
          <w14:cntxtAlts/>
        </w:rPr>
        <w:t xml:space="preserve">se fait via le bulletin d’inscription </w:t>
      </w:r>
      <w:r w:rsidR="003012F3">
        <w:rPr>
          <w:rFonts w:ascii="Trade Gothic LT Std" w:eastAsia="Times New Roman" w:hAnsi="Trade Gothic LT Std" w:cs="Arial"/>
          <w:color w:val="000000"/>
          <w:kern w:val="28"/>
          <w:sz w:val="15"/>
          <w:szCs w:val="13"/>
          <w:lang w:val="fr-BE" w:eastAsia="fr-FR"/>
          <w14:cntxtAlts/>
        </w:rPr>
        <w:t>ci-</w:t>
      </w:r>
      <w:r w:rsidRPr="0002762A">
        <w:rPr>
          <w:rFonts w:ascii="Trade Gothic LT Std" w:eastAsia="Times New Roman" w:hAnsi="Trade Gothic LT Std" w:cs="Arial"/>
          <w:color w:val="000000"/>
          <w:kern w:val="28"/>
          <w:sz w:val="15"/>
          <w:szCs w:val="13"/>
          <w:lang w:val="fr-BE" w:eastAsia="fr-FR"/>
          <w14:cntxtAlts/>
        </w:rPr>
        <w:t>joint</w:t>
      </w:r>
      <w:r w:rsidR="003012F3">
        <w:rPr>
          <w:rFonts w:ascii="Trade Gothic LT Std" w:eastAsia="Times New Roman" w:hAnsi="Trade Gothic LT Std" w:cs="Arial"/>
          <w:color w:val="000000"/>
          <w:kern w:val="28"/>
          <w:sz w:val="15"/>
          <w:szCs w:val="13"/>
          <w:lang w:val="fr-BE" w:eastAsia="fr-FR"/>
          <w14:cntxtAlts/>
        </w:rPr>
        <w:t>.</w:t>
      </w:r>
      <w:r w:rsidRPr="0002762A">
        <w:rPr>
          <w:rFonts w:ascii="Trade Gothic LT Std" w:eastAsia="Times New Roman" w:hAnsi="Trade Gothic LT Std" w:cs="Arial"/>
          <w:color w:val="000000"/>
          <w:kern w:val="28"/>
          <w:sz w:val="15"/>
          <w:szCs w:val="13"/>
          <w:lang w:val="fr-BE" w:eastAsia="fr-FR"/>
          <w14:cntxtAlts/>
        </w:rPr>
        <w:t xml:space="preserve"> </w:t>
      </w:r>
    </w:p>
    <w:p w14:paraId="000C6F2D" w14:textId="77777777" w:rsidR="00FC572F" w:rsidRPr="0002762A" w:rsidRDefault="00FC572F" w:rsidP="00FC572F">
      <w:pPr>
        <w:widowControl w:val="0"/>
        <w:spacing w:after="0" w:line="240" w:lineRule="auto"/>
        <w:jc w:val="both"/>
        <w:rPr>
          <w:rFonts w:ascii="Trade Gothic LT Std" w:eastAsia="Times New Roman" w:hAnsi="Trade Gothic LT Std" w:cs="Arial"/>
          <w:color w:val="000000"/>
          <w:kern w:val="28"/>
          <w:sz w:val="15"/>
          <w:szCs w:val="13"/>
          <w:lang w:val="fr-BE" w:eastAsia="fr-FR"/>
          <w14:cntxtAlts/>
        </w:rPr>
      </w:pPr>
      <w:r w:rsidRPr="0002762A">
        <w:rPr>
          <w:rFonts w:ascii="Trade Gothic LT Std" w:eastAsia="Times New Roman" w:hAnsi="Trade Gothic LT Std" w:cs="Arial"/>
          <w:color w:val="000000"/>
          <w:kern w:val="28"/>
          <w:sz w:val="15"/>
          <w:szCs w:val="13"/>
          <w:lang w:val="x-none" w:eastAsia="fr-FR"/>
          <w14:ligatures w14:val="standard"/>
          <w14:cntxtAlts/>
        </w:rPr>
        <w:t></w:t>
      </w:r>
      <w:r w:rsidRPr="0002762A">
        <w:rPr>
          <w:rFonts w:ascii="Trade Gothic LT Std" w:eastAsia="Times New Roman" w:hAnsi="Trade Gothic LT Std" w:cs="Arial"/>
          <w:color w:val="000000"/>
          <w:kern w:val="28"/>
          <w:sz w:val="15"/>
          <w:szCs w:val="13"/>
          <w:lang w:eastAsia="fr-FR"/>
          <w14:ligatures w14:val="standard"/>
          <w14:cntxtAlts/>
        </w:rPr>
        <w:t> </w:t>
      </w:r>
      <w:r w:rsidRPr="0002762A">
        <w:rPr>
          <w:rFonts w:ascii="Trade Gothic LT Std" w:eastAsia="Times New Roman" w:hAnsi="Trade Gothic LT Std" w:cs="Arial"/>
          <w:color w:val="000000"/>
          <w:kern w:val="28"/>
          <w:sz w:val="15"/>
          <w:szCs w:val="13"/>
          <w:lang w:val="fr-BE" w:eastAsia="fr-FR"/>
          <w14:cntxtAlts/>
        </w:rPr>
        <w:t>Le client qui remplit ce bulletin, déclare par là-même, qu’il a lu et qu’il a accepté nos conditions générales ;</w:t>
      </w:r>
    </w:p>
    <w:p w14:paraId="7811B1A3" w14:textId="77777777" w:rsidR="00FC572F" w:rsidRPr="0002762A" w:rsidRDefault="00FC572F" w:rsidP="00FC572F">
      <w:pPr>
        <w:widowControl w:val="0"/>
        <w:spacing w:after="0" w:line="240" w:lineRule="auto"/>
        <w:jc w:val="both"/>
        <w:rPr>
          <w:rFonts w:ascii="Trade Gothic LT Std" w:eastAsia="Times New Roman" w:hAnsi="Trade Gothic LT Std" w:cs="Arial"/>
          <w:color w:val="000000"/>
          <w:kern w:val="28"/>
          <w:sz w:val="15"/>
          <w:szCs w:val="13"/>
          <w:lang w:val="fr-BE" w:eastAsia="fr-FR"/>
          <w14:cntxtAlts/>
        </w:rPr>
      </w:pPr>
      <w:r w:rsidRPr="0002762A">
        <w:rPr>
          <w:rFonts w:ascii="Trade Gothic LT Std" w:eastAsia="Times New Roman" w:hAnsi="Trade Gothic LT Std" w:cs="Arial"/>
          <w:color w:val="000000"/>
          <w:kern w:val="28"/>
          <w:sz w:val="15"/>
          <w:szCs w:val="13"/>
          <w:lang w:val="x-none" w:eastAsia="fr-FR"/>
          <w14:ligatures w14:val="standard"/>
          <w14:cntxtAlts/>
        </w:rPr>
        <w:t></w:t>
      </w:r>
      <w:r w:rsidRPr="0002762A">
        <w:rPr>
          <w:rFonts w:ascii="Trade Gothic LT Std" w:eastAsia="Times New Roman" w:hAnsi="Trade Gothic LT Std" w:cs="Arial"/>
          <w:color w:val="000000"/>
          <w:kern w:val="28"/>
          <w:sz w:val="15"/>
          <w:szCs w:val="13"/>
          <w:lang w:eastAsia="fr-FR"/>
          <w14:ligatures w14:val="standard"/>
          <w14:cntxtAlts/>
        </w:rPr>
        <w:t> </w:t>
      </w:r>
      <w:r w:rsidRPr="0002762A">
        <w:rPr>
          <w:rFonts w:ascii="Trade Gothic LT Std" w:eastAsia="Times New Roman" w:hAnsi="Trade Gothic LT Std" w:cs="Arial"/>
          <w:color w:val="000000"/>
          <w:kern w:val="28"/>
          <w:sz w:val="15"/>
          <w:szCs w:val="13"/>
          <w:lang w:val="fr-BE" w:eastAsia="fr-FR"/>
          <w14:cntxtAlts/>
        </w:rPr>
        <w:t>Toute inscription est ferme et définitive. Le droit d’inscription est donc dû dans sa totalité ;</w:t>
      </w:r>
    </w:p>
    <w:p w14:paraId="59D8C56F" w14:textId="77777777" w:rsidR="00FC572F" w:rsidRPr="0002762A" w:rsidRDefault="00FC572F" w:rsidP="00FC572F">
      <w:pPr>
        <w:widowControl w:val="0"/>
        <w:spacing w:after="0" w:line="240" w:lineRule="auto"/>
        <w:jc w:val="both"/>
        <w:rPr>
          <w:rFonts w:ascii="Trade Gothic LT Std" w:eastAsia="Times New Roman" w:hAnsi="Trade Gothic LT Std" w:cs="Arial"/>
          <w:color w:val="000000"/>
          <w:kern w:val="28"/>
          <w:sz w:val="15"/>
          <w:szCs w:val="13"/>
          <w:lang w:val="fr-BE" w:eastAsia="fr-FR"/>
          <w14:cntxtAlts/>
        </w:rPr>
      </w:pPr>
      <w:r w:rsidRPr="0002762A">
        <w:rPr>
          <w:rFonts w:ascii="Trade Gothic LT Std" w:eastAsia="Times New Roman" w:hAnsi="Trade Gothic LT Std" w:cs="Arial"/>
          <w:color w:val="000000"/>
          <w:kern w:val="28"/>
          <w:sz w:val="15"/>
          <w:szCs w:val="13"/>
          <w:lang w:val="x-none" w:eastAsia="fr-FR"/>
          <w14:ligatures w14:val="standard"/>
          <w14:cntxtAlts/>
        </w:rPr>
        <w:t></w:t>
      </w:r>
      <w:r w:rsidRPr="0002762A">
        <w:rPr>
          <w:rFonts w:ascii="Trade Gothic LT Std" w:eastAsia="Times New Roman" w:hAnsi="Trade Gothic LT Std" w:cs="Arial"/>
          <w:color w:val="000000"/>
          <w:kern w:val="28"/>
          <w:sz w:val="15"/>
          <w:szCs w:val="13"/>
          <w:lang w:eastAsia="fr-FR"/>
          <w14:ligatures w14:val="standard"/>
          <w14:cntxtAlts/>
        </w:rPr>
        <w:t> </w:t>
      </w:r>
      <w:r w:rsidRPr="0002762A">
        <w:rPr>
          <w:rFonts w:ascii="Trade Gothic LT Std" w:eastAsia="Times New Roman" w:hAnsi="Trade Gothic LT Std" w:cs="Arial"/>
          <w:color w:val="000000"/>
          <w:kern w:val="28"/>
          <w:sz w:val="15"/>
          <w:szCs w:val="13"/>
          <w:lang w:val="fr-BE" w:eastAsia="fr-FR"/>
          <w14:cntxtAlts/>
        </w:rPr>
        <w:t>Aucun remboursement, même partiel, du droit d’inscription ne pourra être réclamé en cas d’absence à tout ou partie de la formation.</w:t>
      </w:r>
    </w:p>
    <w:p w14:paraId="63F4A004" w14:textId="3447A916" w:rsidR="00FC572F" w:rsidRPr="0002762A" w:rsidRDefault="00FC572F" w:rsidP="00FC572F">
      <w:pPr>
        <w:widowControl w:val="0"/>
        <w:spacing w:after="0" w:line="240" w:lineRule="auto"/>
        <w:jc w:val="both"/>
        <w:rPr>
          <w:rFonts w:ascii="Trade Gothic LT Std" w:eastAsia="Times New Roman" w:hAnsi="Trade Gothic LT Std" w:cs="Arial"/>
          <w:color w:val="000000"/>
          <w:kern w:val="28"/>
          <w:sz w:val="15"/>
          <w:szCs w:val="13"/>
          <w:lang w:val="fr-BE" w:eastAsia="fr-FR"/>
          <w14:cntxtAlts/>
        </w:rPr>
      </w:pPr>
      <w:r w:rsidRPr="0002762A">
        <w:rPr>
          <w:rFonts w:ascii="Trade Gothic LT Std" w:eastAsia="Times New Roman" w:hAnsi="Trade Gothic LT Std" w:cs="Arial"/>
          <w:color w:val="000000"/>
          <w:kern w:val="28"/>
          <w:sz w:val="15"/>
          <w:szCs w:val="13"/>
          <w:lang w:val="fr-BE" w:eastAsia="fr-FR"/>
          <w14:cntxtAlts/>
        </w:rPr>
        <w:t xml:space="preserve"> </w:t>
      </w:r>
    </w:p>
    <w:p w14:paraId="2876E67B" w14:textId="77777777" w:rsidR="00BC7DE0" w:rsidRDefault="00FC572F" w:rsidP="00BC7DE0">
      <w:pPr>
        <w:widowControl w:val="0"/>
        <w:spacing w:after="0" w:line="240" w:lineRule="auto"/>
        <w:jc w:val="both"/>
        <w:rPr>
          <w:rFonts w:ascii="Trade Gothic LT Std" w:eastAsia="Times New Roman" w:hAnsi="Trade Gothic LT Std" w:cs="Arial"/>
          <w:color w:val="000000"/>
          <w:kern w:val="28"/>
          <w:sz w:val="15"/>
          <w:szCs w:val="13"/>
          <w:lang w:val="fr-BE" w:eastAsia="fr-FR"/>
          <w14:cntxtAlts/>
        </w:rPr>
      </w:pPr>
      <w:r w:rsidRPr="0002762A">
        <w:rPr>
          <w:rFonts w:ascii="Trade Gothic LT Std" w:eastAsia="Times New Roman" w:hAnsi="Trade Gothic LT Std" w:cs="Arial"/>
          <w:color w:val="000000"/>
          <w:kern w:val="28"/>
          <w:sz w:val="15"/>
          <w:szCs w:val="13"/>
          <w:u w:val="single"/>
          <w:lang w:val="fr-BE" w:eastAsia="fr-FR"/>
          <w14:cntxtAlts/>
        </w:rPr>
        <w:t>Article 2 : Modalités de paiement</w:t>
      </w:r>
      <w:r w:rsidRPr="0002762A">
        <w:rPr>
          <w:rFonts w:ascii="Trade Gothic LT Std" w:eastAsia="Times New Roman" w:hAnsi="Trade Gothic LT Std" w:cs="Arial"/>
          <w:color w:val="000000"/>
          <w:kern w:val="28"/>
          <w:sz w:val="15"/>
          <w:szCs w:val="13"/>
          <w:lang w:val="fr-BE" w:eastAsia="fr-FR"/>
          <w14:cntxtAlts/>
        </w:rPr>
        <w:t> :</w:t>
      </w:r>
    </w:p>
    <w:p w14:paraId="3CBC1960" w14:textId="77777777" w:rsidR="00BC7DE0" w:rsidRDefault="00BC7DE0" w:rsidP="00BC7DE0">
      <w:pPr>
        <w:widowControl w:val="0"/>
        <w:spacing w:after="0" w:line="240" w:lineRule="auto"/>
        <w:jc w:val="both"/>
        <w:rPr>
          <w:rFonts w:ascii="Trade Gothic LT Std" w:eastAsia="Times New Roman" w:hAnsi="Trade Gothic LT Std" w:cs="Arial"/>
          <w:color w:val="000000"/>
          <w:kern w:val="28"/>
          <w:sz w:val="15"/>
          <w:szCs w:val="13"/>
          <w:lang w:val="fr-BE" w:eastAsia="fr-FR"/>
          <w14:cntxtAlts/>
        </w:rPr>
      </w:pPr>
    </w:p>
    <w:p w14:paraId="69F45534" w14:textId="172652EA" w:rsidR="00FC572F" w:rsidRPr="0002762A" w:rsidRDefault="00FC572F" w:rsidP="00BC7DE0">
      <w:pPr>
        <w:widowControl w:val="0"/>
        <w:spacing w:after="0" w:line="240" w:lineRule="auto"/>
        <w:jc w:val="both"/>
        <w:rPr>
          <w:rFonts w:ascii="Trade Gothic LT Std" w:eastAsia="Times New Roman" w:hAnsi="Trade Gothic LT Std" w:cs="Arial"/>
          <w:color w:val="000000"/>
          <w:kern w:val="28"/>
          <w:sz w:val="15"/>
          <w:szCs w:val="13"/>
          <w:lang w:val="fr-BE" w:eastAsia="fr-FR"/>
          <w14:cntxtAlts/>
        </w:rPr>
      </w:pPr>
      <w:r w:rsidRPr="0002762A">
        <w:rPr>
          <w:rFonts w:ascii="Trade Gothic LT Std" w:eastAsia="Times New Roman" w:hAnsi="Trade Gothic LT Std" w:cs="Arial"/>
          <w:color w:val="000000"/>
          <w:kern w:val="28"/>
          <w:sz w:val="15"/>
          <w:szCs w:val="13"/>
          <w:lang w:val="fr-BE" w:eastAsia="fr-FR"/>
          <w14:cntxtAlts/>
        </w:rPr>
        <w:t xml:space="preserve">Tout client qui paie par banque, devra effectuer son versement dès </w:t>
      </w:r>
      <w:r w:rsidR="006501C2">
        <w:rPr>
          <w:rFonts w:ascii="Trade Gothic LT Std" w:eastAsia="Times New Roman" w:hAnsi="Trade Gothic LT Std" w:cs="Arial"/>
          <w:color w:val="000000"/>
          <w:kern w:val="28"/>
          <w:sz w:val="15"/>
          <w:szCs w:val="13"/>
          <w:lang w:val="fr-BE" w:eastAsia="fr-FR"/>
          <w14:cntxtAlts/>
        </w:rPr>
        <w:t>l’inscription</w:t>
      </w:r>
      <w:r w:rsidR="00BC7DE0">
        <w:rPr>
          <w:rFonts w:ascii="Trade Gothic LT Std" w:eastAsia="Times New Roman" w:hAnsi="Trade Gothic LT Std" w:cs="Arial"/>
          <w:color w:val="000000"/>
          <w:kern w:val="28"/>
          <w:sz w:val="15"/>
          <w:szCs w:val="13"/>
          <w:lang w:val="fr-BE" w:eastAsia="fr-FR"/>
          <w14:cntxtAlts/>
        </w:rPr>
        <w:t>.</w:t>
      </w:r>
      <w:r w:rsidRPr="0002762A">
        <w:rPr>
          <w:rFonts w:ascii="Trade Gothic LT Std" w:eastAsia="Times New Roman" w:hAnsi="Trade Gothic LT Std" w:cs="Arial"/>
          <w:color w:val="000000"/>
          <w:kern w:val="28"/>
          <w:sz w:val="15"/>
          <w:szCs w:val="13"/>
          <w:lang w:val="fr-BE" w:eastAsia="fr-FR"/>
          <w14:cntxtAlts/>
        </w:rPr>
        <w:t xml:space="preserve">  </w:t>
      </w:r>
    </w:p>
    <w:p w14:paraId="5D759A2F" w14:textId="77777777" w:rsidR="00FC572F" w:rsidRPr="0002762A" w:rsidRDefault="00FC572F" w:rsidP="00FC572F">
      <w:pPr>
        <w:widowControl w:val="0"/>
        <w:spacing w:after="0" w:line="240" w:lineRule="auto"/>
        <w:jc w:val="both"/>
        <w:rPr>
          <w:rFonts w:ascii="Trade Gothic LT Std" w:eastAsia="Times New Roman" w:hAnsi="Trade Gothic LT Std" w:cs="Arial"/>
          <w:color w:val="000000"/>
          <w:kern w:val="28"/>
          <w:sz w:val="15"/>
          <w:szCs w:val="13"/>
          <w:lang w:val="fr-BE" w:eastAsia="fr-FR"/>
          <w14:cntxtAlts/>
        </w:rPr>
      </w:pPr>
    </w:p>
    <w:p w14:paraId="03A8E54E" w14:textId="77777777" w:rsidR="00FC572F" w:rsidRPr="0002762A" w:rsidRDefault="00FC572F" w:rsidP="00FC572F">
      <w:pPr>
        <w:widowControl w:val="0"/>
        <w:spacing w:after="120" w:line="240" w:lineRule="auto"/>
        <w:jc w:val="both"/>
        <w:rPr>
          <w:rFonts w:ascii="Trade Gothic LT Std" w:eastAsia="Times New Roman" w:hAnsi="Trade Gothic LT Std" w:cs="Arial"/>
          <w:color w:val="000000"/>
          <w:kern w:val="28"/>
          <w:sz w:val="15"/>
          <w:szCs w:val="13"/>
          <w:lang w:val="fr-BE" w:eastAsia="fr-FR"/>
          <w14:cntxtAlts/>
        </w:rPr>
      </w:pPr>
      <w:r w:rsidRPr="0002762A">
        <w:rPr>
          <w:rFonts w:ascii="Trade Gothic LT Std" w:eastAsia="Times New Roman" w:hAnsi="Trade Gothic LT Std" w:cs="Arial"/>
          <w:color w:val="000000"/>
          <w:kern w:val="28"/>
          <w:sz w:val="15"/>
          <w:szCs w:val="13"/>
          <w:u w:val="single"/>
          <w:lang w:val="fr-BE" w:eastAsia="fr-FR"/>
          <w14:cntxtAlts/>
        </w:rPr>
        <w:t>Article 3 : Non-paiement d’une facture</w:t>
      </w:r>
      <w:r w:rsidRPr="0002762A">
        <w:rPr>
          <w:rFonts w:ascii="Trade Gothic LT Std" w:eastAsia="Times New Roman" w:hAnsi="Trade Gothic LT Std" w:cs="Arial"/>
          <w:color w:val="000000"/>
          <w:kern w:val="28"/>
          <w:sz w:val="15"/>
          <w:szCs w:val="13"/>
          <w:lang w:val="fr-BE" w:eastAsia="fr-FR"/>
          <w14:cntxtAlts/>
        </w:rPr>
        <w:t> :</w:t>
      </w:r>
    </w:p>
    <w:p w14:paraId="017187DA" w14:textId="77777777" w:rsidR="00FC572F" w:rsidRPr="0002762A" w:rsidRDefault="00FC572F" w:rsidP="00FC572F">
      <w:pPr>
        <w:widowControl w:val="0"/>
        <w:spacing w:after="120" w:line="240" w:lineRule="auto"/>
        <w:jc w:val="both"/>
        <w:rPr>
          <w:rFonts w:ascii="Trade Gothic LT Std" w:eastAsia="Times New Roman" w:hAnsi="Trade Gothic LT Std" w:cs="Arial"/>
          <w:color w:val="000000"/>
          <w:kern w:val="28"/>
          <w:sz w:val="15"/>
          <w:szCs w:val="13"/>
          <w:lang w:val="fr-BE" w:eastAsia="fr-FR"/>
          <w14:cntxtAlts/>
        </w:rPr>
      </w:pPr>
      <w:r w:rsidRPr="0002762A">
        <w:rPr>
          <w:rFonts w:ascii="Trade Gothic LT Std" w:eastAsia="Times New Roman" w:hAnsi="Trade Gothic LT Std" w:cs="Arial"/>
          <w:color w:val="000000"/>
          <w:kern w:val="28"/>
          <w:sz w:val="15"/>
          <w:szCs w:val="13"/>
          <w:lang w:val="fr-BE" w:eastAsia="fr-FR"/>
          <w14:cntxtAlts/>
        </w:rPr>
        <w:t xml:space="preserve">Toute facture, restant impayée à son échéance, fera l’objet d’une procédure de recouvrement de créance, donnant lieu, en cas de transmission du dossier à notre avocat, à une majoration </w:t>
      </w:r>
      <w:r w:rsidR="003012F3">
        <w:rPr>
          <w:rFonts w:ascii="Trade Gothic LT Std" w:eastAsia="Times New Roman" w:hAnsi="Trade Gothic LT Std" w:cs="Arial"/>
          <w:color w:val="000000"/>
          <w:kern w:val="28"/>
          <w:sz w:val="15"/>
          <w:szCs w:val="13"/>
          <w:lang w:val="fr-BE" w:eastAsia="fr-FR"/>
          <w14:cntxtAlts/>
        </w:rPr>
        <w:t>automatique de plein droit de 20</w:t>
      </w:r>
      <w:r w:rsidRPr="0002762A">
        <w:rPr>
          <w:rFonts w:ascii="Trade Gothic LT Std" w:eastAsia="Times New Roman" w:hAnsi="Trade Gothic LT Std" w:cs="Arial"/>
          <w:color w:val="000000"/>
          <w:kern w:val="28"/>
          <w:sz w:val="15"/>
          <w:szCs w:val="13"/>
          <w:lang w:val="fr-BE" w:eastAsia="fr-FR"/>
          <w14:cntxtAlts/>
        </w:rPr>
        <w:t xml:space="preserve"> % du droit d’inscription de la formation et ce, avec un minimum de </w:t>
      </w:r>
      <w:r w:rsidR="003012F3">
        <w:rPr>
          <w:rFonts w:ascii="Trade Gothic LT Std" w:eastAsia="Times New Roman" w:hAnsi="Trade Gothic LT Std" w:cs="Arial"/>
          <w:color w:val="000000"/>
          <w:kern w:val="28"/>
          <w:sz w:val="15"/>
          <w:szCs w:val="13"/>
          <w:lang w:val="fr-BE" w:eastAsia="fr-FR"/>
          <w14:cntxtAlts/>
        </w:rPr>
        <w:t>150</w:t>
      </w:r>
      <w:r w:rsidRPr="0002762A">
        <w:rPr>
          <w:rFonts w:ascii="Trade Gothic LT Std" w:eastAsia="Times New Roman" w:hAnsi="Trade Gothic LT Std" w:cs="Arial"/>
          <w:color w:val="000000"/>
          <w:kern w:val="28"/>
          <w:sz w:val="15"/>
          <w:szCs w:val="13"/>
          <w:lang w:val="fr-BE" w:eastAsia="fr-FR"/>
          <w14:cntxtAlts/>
        </w:rPr>
        <w:t xml:space="preserve"> €. Cette majoration impliquera également de plein droit l’application d’un intérêt fixé au taux de 10% par an. </w:t>
      </w:r>
    </w:p>
    <w:p w14:paraId="7B75779B" w14:textId="77777777" w:rsidR="00FC572F" w:rsidRPr="0002762A" w:rsidRDefault="00FC572F" w:rsidP="00FC572F">
      <w:pPr>
        <w:widowControl w:val="0"/>
        <w:spacing w:after="120" w:line="240" w:lineRule="auto"/>
        <w:jc w:val="both"/>
        <w:rPr>
          <w:rFonts w:ascii="Trade Gothic LT Std" w:eastAsia="Times New Roman" w:hAnsi="Trade Gothic LT Std" w:cs="Arial"/>
          <w:color w:val="000000"/>
          <w:kern w:val="28"/>
          <w:sz w:val="15"/>
          <w:szCs w:val="13"/>
          <w:lang w:val="fr-BE" w:eastAsia="fr-FR"/>
          <w14:cntxtAlts/>
        </w:rPr>
      </w:pPr>
      <w:r w:rsidRPr="0002762A">
        <w:rPr>
          <w:rFonts w:ascii="Trade Gothic LT Std" w:eastAsia="Times New Roman" w:hAnsi="Trade Gothic LT Std" w:cs="Arial"/>
          <w:color w:val="000000"/>
          <w:kern w:val="28"/>
          <w:sz w:val="15"/>
          <w:szCs w:val="13"/>
          <w:u w:val="single"/>
          <w:lang w:val="fr-BE" w:eastAsia="fr-FR"/>
          <w14:cntxtAlts/>
        </w:rPr>
        <w:t>Article 4 : Informations additionnelles</w:t>
      </w:r>
      <w:r w:rsidRPr="0002762A">
        <w:rPr>
          <w:rFonts w:ascii="Trade Gothic LT Std" w:eastAsia="Times New Roman" w:hAnsi="Trade Gothic LT Std" w:cs="Arial"/>
          <w:color w:val="000000"/>
          <w:kern w:val="28"/>
          <w:sz w:val="15"/>
          <w:szCs w:val="13"/>
          <w:lang w:val="fr-BE" w:eastAsia="fr-FR"/>
          <w14:cntxtAlts/>
        </w:rPr>
        <w:t xml:space="preserve"> : </w:t>
      </w:r>
    </w:p>
    <w:p w14:paraId="647A651A" w14:textId="734F8AE4" w:rsidR="00FC572F" w:rsidRPr="0002762A" w:rsidRDefault="00FC572F" w:rsidP="00FC572F">
      <w:pPr>
        <w:widowControl w:val="0"/>
        <w:spacing w:after="0" w:line="240" w:lineRule="auto"/>
        <w:jc w:val="both"/>
        <w:rPr>
          <w:rFonts w:ascii="Trade Gothic LT Std" w:eastAsia="Times New Roman" w:hAnsi="Trade Gothic LT Std" w:cs="Arial"/>
          <w:color w:val="000000"/>
          <w:kern w:val="28"/>
          <w:sz w:val="15"/>
          <w:szCs w:val="13"/>
          <w:lang w:val="fr-BE" w:eastAsia="fr-FR"/>
          <w14:cntxtAlts/>
        </w:rPr>
      </w:pPr>
      <w:r w:rsidRPr="0002762A">
        <w:rPr>
          <w:rFonts w:ascii="Trade Gothic LT Std" w:eastAsia="Times New Roman" w:hAnsi="Trade Gothic LT Std" w:cs="Arial"/>
          <w:color w:val="000000"/>
          <w:kern w:val="28"/>
          <w:sz w:val="15"/>
          <w:szCs w:val="13"/>
          <w:lang w:val="x-none" w:eastAsia="fr-FR"/>
          <w14:ligatures w14:val="standard"/>
          <w14:cntxtAlts/>
        </w:rPr>
        <w:t></w:t>
      </w:r>
      <w:r w:rsidRPr="0002762A">
        <w:rPr>
          <w:rFonts w:ascii="Trade Gothic LT Std" w:eastAsia="Times New Roman" w:hAnsi="Trade Gothic LT Std" w:cs="Arial"/>
          <w:color w:val="000000"/>
          <w:kern w:val="28"/>
          <w:sz w:val="15"/>
          <w:szCs w:val="13"/>
          <w:lang w:eastAsia="fr-FR"/>
          <w14:ligatures w14:val="standard"/>
          <w14:cntxtAlts/>
        </w:rPr>
        <w:t> </w:t>
      </w:r>
      <w:r w:rsidRPr="0002762A">
        <w:rPr>
          <w:rFonts w:ascii="Trade Gothic LT Std" w:eastAsia="Times New Roman" w:hAnsi="Trade Gothic LT Std" w:cs="Arial"/>
          <w:color w:val="000000"/>
          <w:kern w:val="28"/>
          <w:sz w:val="15"/>
          <w:szCs w:val="13"/>
          <w:lang w:val="fr-BE" w:eastAsia="fr-FR"/>
          <w14:cntxtAlts/>
        </w:rPr>
        <w:t>En cas d’empêchement, tout client inscrit à une formation peut se faire remplacer par une personne de la même entreprise et ce, moyennant obligatoirement une</w:t>
      </w:r>
      <w:r w:rsidR="00BC7DE0">
        <w:rPr>
          <w:rFonts w:ascii="Trade Gothic LT Std" w:eastAsia="Times New Roman" w:hAnsi="Trade Gothic LT Std" w:cs="Arial"/>
          <w:color w:val="000000"/>
          <w:kern w:val="28"/>
          <w:sz w:val="15"/>
          <w:szCs w:val="13"/>
          <w:lang w:val="fr-BE" w:eastAsia="fr-FR"/>
          <w14:cntxtAlts/>
        </w:rPr>
        <w:t xml:space="preserve"> information et un accord écrit</w:t>
      </w:r>
      <w:r w:rsidRPr="0002762A">
        <w:rPr>
          <w:rFonts w:ascii="Trade Gothic LT Std" w:eastAsia="Times New Roman" w:hAnsi="Trade Gothic LT Std" w:cs="Arial"/>
          <w:color w:val="000000"/>
          <w:kern w:val="28"/>
          <w:sz w:val="15"/>
          <w:szCs w:val="13"/>
          <w:lang w:val="fr-BE" w:eastAsia="fr-FR"/>
          <w14:cntxtAlts/>
        </w:rPr>
        <w:t xml:space="preserve"> préala</w:t>
      </w:r>
      <w:r w:rsidR="00BC7DE0">
        <w:rPr>
          <w:rFonts w:ascii="Trade Gothic LT Std" w:eastAsia="Times New Roman" w:hAnsi="Trade Gothic LT Std" w:cs="Arial"/>
          <w:color w:val="000000"/>
          <w:kern w:val="28"/>
          <w:sz w:val="15"/>
          <w:szCs w:val="13"/>
          <w:lang w:val="fr-BE" w:eastAsia="fr-FR"/>
          <w14:cntxtAlts/>
        </w:rPr>
        <w:t>ble</w:t>
      </w:r>
      <w:r w:rsidR="003012F3">
        <w:rPr>
          <w:rFonts w:ascii="Trade Gothic LT Std" w:eastAsia="Times New Roman" w:hAnsi="Trade Gothic LT Std" w:cs="Arial"/>
          <w:color w:val="000000"/>
          <w:kern w:val="28"/>
          <w:sz w:val="15"/>
          <w:szCs w:val="13"/>
          <w:lang w:val="fr-BE" w:eastAsia="fr-FR"/>
          <w14:cntxtAlts/>
        </w:rPr>
        <w:t xml:space="preserve"> de GR-I</w:t>
      </w:r>
      <w:r w:rsidRPr="0002762A">
        <w:rPr>
          <w:rFonts w:ascii="Trade Gothic LT Std" w:eastAsia="Times New Roman" w:hAnsi="Trade Gothic LT Std" w:cs="Arial"/>
          <w:color w:val="000000"/>
          <w:kern w:val="28"/>
          <w:sz w:val="15"/>
          <w:szCs w:val="13"/>
          <w:lang w:val="fr-BE" w:eastAsia="fr-FR"/>
          <w14:cntxtAlts/>
        </w:rPr>
        <w:t> ;</w:t>
      </w:r>
    </w:p>
    <w:p w14:paraId="46857C1F" w14:textId="77777777" w:rsidR="00FC572F" w:rsidRPr="0002762A" w:rsidRDefault="00FC572F" w:rsidP="00FC572F">
      <w:pPr>
        <w:widowControl w:val="0"/>
        <w:spacing w:after="0" w:line="240" w:lineRule="auto"/>
        <w:jc w:val="both"/>
        <w:rPr>
          <w:rFonts w:ascii="Trade Gothic LT Std" w:eastAsia="Times New Roman" w:hAnsi="Trade Gothic LT Std" w:cs="Arial"/>
          <w:color w:val="000000"/>
          <w:kern w:val="28"/>
          <w:sz w:val="15"/>
          <w:szCs w:val="13"/>
          <w:lang w:val="fr-BE" w:eastAsia="fr-FR"/>
          <w14:cntxtAlts/>
        </w:rPr>
      </w:pPr>
      <w:r w:rsidRPr="0002762A">
        <w:rPr>
          <w:rFonts w:ascii="Trade Gothic LT Std" w:eastAsia="Times New Roman" w:hAnsi="Trade Gothic LT Std" w:cs="Arial"/>
          <w:color w:val="000000"/>
          <w:kern w:val="28"/>
          <w:sz w:val="15"/>
          <w:szCs w:val="13"/>
          <w:lang w:val="x-none" w:eastAsia="fr-FR"/>
          <w14:ligatures w14:val="standard"/>
          <w14:cntxtAlts/>
        </w:rPr>
        <w:t></w:t>
      </w:r>
      <w:r w:rsidRPr="0002762A">
        <w:rPr>
          <w:rFonts w:ascii="Trade Gothic LT Std" w:eastAsia="Times New Roman" w:hAnsi="Trade Gothic LT Std" w:cs="Arial"/>
          <w:color w:val="000000"/>
          <w:kern w:val="28"/>
          <w:sz w:val="15"/>
          <w:szCs w:val="13"/>
          <w:lang w:eastAsia="fr-FR"/>
          <w14:ligatures w14:val="standard"/>
          <w14:cntxtAlts/>
        </w:rPr>
        <w:t> </w:t>
      </w:r>
      <w:r w:rsidR="003012F3">
        <w:rPr>
          <w:rFonts w:ascii="Trade Gothic LT Std" w:eastAsia="Times New Roman" w:hAnsi="Trade Gothic LT Std" w:cs="Arial"/>
          <w:color w:val="000000"/>
          <w:kern w:val="28"/>
          <w:sz w:val="15"/>
          <w:szCs w:val="13"/>
          <w:lang w:val="fr-BE" w:eastAsia="fr-FR"/>
          <w14:cntxtAlts/>
        </w:rPr>
        <w:t>La GR-I</w:t>
      </w:r>
      <w:r w:rsidRPr="0002762A">
        <w:rPr>
          <w:rFonts w:ascii="Trade Gothic LT Std" w:eastAsia="Times New Roman" w:hAnsi="Trade Gothic LT Std" w:cs="Arial"/>
          <w:color w:val="000000"/>
          <w:kern w:val="28"/>
          <w:sz w:val="15"/>
          <w:szCs w:val="13"/>
          <w:lang w:val="fr-BE" w:eastAsia="fr-FR"/>
          <w14:cntxtAlts/>
        </w:rPr>
        <w:t xml:space="preserve"> se réserve le droit d’apporter toute modification d’horaire ou annuler une formation si le nombre d’inscrits à cette dernière est insuffisant ou pour toute autre raison. L</w:t>
      </w:r>
      <w:r w:rsidR="003012F3">
        <w:rPr>
          <w:rFonts w:ascii="Trade Gothic LT Std" w:eastAsia="Times New Roman" w:hAnsi="Trade Gothic LT Std" w:cs="Arial"/>
          <w:color w:val="000000"/>
          <w:kern w:val="28"/>
          <w:sz w:val="15"/>
          <w:szCs w:val="13"/>
          <w:lang w:val="fr-BE" w:eastAsia="fr-FR"/>
          <w14:cntxtAlts/>
        </w:rPr>
        <w:t>a GR-I</w:t>
      </w:r>
      <w:r w:rsidRPr="0002762A">
        <w:rPr>
          <w:rFonts w:ascii="Trade Gothic LT Std" w:eastAsia="Times New Roman" w:hAnsi="Trade Gothic LT Std" w:cs="Arial"/>
          <w:color w:val="000000"/>
          <w:kern w:val="28"/>
          <w:sz w:val="15"/>
          <w:szCs w:val="13"/>
          <w:lang w:val="fr-BE" w:eastAsia="fr-FR"/>
          <w14:cntxtAlts/>
        </w:rPr>
        <w:t xml:space="preserve"> prendra, dans ce cas, toutes les dispositions pour que le client ne subisse aucun préjudice et soit remboursé des montants versés</w:t>
      </w:r>
      <w:r w:rsidR="003012F3">
        <w:rPr>
          <w:rFonts w:ascii="Trade Gothic LT Std" w:eastAsia="Times New Roman" w:hAnsi="Trade Gothic LT Std" w:cs="Arial"/>
          <w:color w:val="000000"/>
          <w:kern w:val="28"/>
          <w:sz w:val="15"/>
          <w:szCs w:val="13"/>
          <w:lang w:val="fr-BE" w:eastAsia="fr-FR"/>
          <w14:cntxtAlts/>
        </w:rPr>
        <w:t>.</w:t>
      </w:r>
      <w:r w:rsidRPr="0002762A">
        <w:rPr>
          <w:rFonts w:ascii="Trade Gothic LT Std" w:eastAsia="Times New Roman" w:hAnsi="Trade Gothic LT Std" w:cs="Arial"/>
          <w:color w:val="000000"/>
          <w:kern w:val="28"/>
          <w:sz w:val="15"/>
          <w:szCs w:val="13"/>
          <w:lang w:val="fr-BE" w:eastAsia="fr-FR"/>
          <w14:cntxtAlts/>
        </w:rPr>
        <w:t xml:space="preserve"> </w:t>
      </w:r>
    </w:p>
    <w:p w14:paraId="09F79DC3" w14:textId="4D905221" w:rsidR="00FC572F" w:rsidRPr="0002762A" w:rsidRDefault="00FC572F" w:rsidP="00FC572F">
      <w:pPr>
        <w:widowControl w:val="0"/>
        <w:spacing w:after="0" w:line="240" w:lineRule="auto"/>
        <w:jc w:val="both"/>
        <w:rPr>
          <w:rFonts w:ascii="Trade Gothic LT Std" w:eastAsia="Times New Roman" w:hAnsi="Trade Gothic LT Std" w:cs="Arial"/>
          <w:color w:val="000000"/>
          <w:kern w:val="28"/>
          <w:sz w:val="15"/>
          <w:szCs w:val="13"/>
          <w:lang w:val="fr-BE" w:eastAsia="fr-FR"/>
          <w14:cntxtAlts/>
        </w:rPr>
      </w:pPr>
      <w:r w:rsidRPr="0002762A">
        <w:rPr>
          <w:rFonts w:ascii="Trade Gothic LT Std" w:eastAsia="Times New Roman" w:hAnsi="Trade Gothic LT Std" w:cs="Arial"/>
          <w:color w:val="000000"/>
          <w:kern w:val="28"/>
          <w:sz w:val="15"/>
          <w:szCs w:val="13"/>
          <w:lang w:val="x-none" w:eastAsia="fr-FR"/>
          <w14:ligatures w14:val="standard"/>
          <w14:cntxtAlts/>
        </w:rPr>
        <w:t></w:t>
      </w:r>
      <w:r w:rsidRPr="0002762A">
        <w:rPr>
          <w:rFonts w:ascii="Trade Gothic LT Std" w:eastAsia="Times New Roman" w:hAnsi="Trade Gothic LT Std" w:cs="Arial"/>
          <w:color w:val="000000"/>
          <w:kern w:val="28"/>
          <w:sz w:val="15"/>
          <w:szCs w:val="13"/>
          <w:lang w:eastAsia="fr-FR"/>
          <w14:ligatures w14:val="standard"/>
          <w14:cntxtAlts/>
        </w:rPr>
        <w:t> </w:t>
      </w:r>
      <w:r w:rsidR="003012F3">
        <w:rPr>
          <w:rFonts w:ascii="Trade Gothic LT Std" w:eastAsia="Times New Roman" w:hAnsi="Trade Gothic LT Std" w:cs="Arial"/>
          <w:color w:val="000000"/>
          <w:kern w:val="28"/>
          <w:sz w:val="15"/>
          <w:szCs w:val="13"/>
          <w:lang w:val="fr-BE" w:eastAsia="fr-FR"/>
          <w14:cntxtAlts/>
        </w:rPr>
        <w:t xml:space="preserve">La GR-I </w:t>
      </w:r>
      <w:r w:rsidRPr="0002762A">
        <w:rPr>
          <w:rFonts w:ascii="Trade Gothic LT Std" w:eastAsia="Times New Roman" w:hAnsi="Trade Gothic LT Std" w:cs="Arial"/>
          <w:color w:val="000000"/>
          <w:kern w:val="28"/>
          <w:sz w:val="15"/>
          <w:szCs w:val="13"/>
          <w:lang w:val="fr-BE" w:eastAsia="fr-FR"/>
          <w14:cntxtAlts/>
        </w:rPr>
        <w:t xml:space="preserve">se réserve le droit de ne pas délivrer d’attestation </w:t>
      </w:r>
      <w:r w:rsidR="003012F3">
        <w:rPr>
          <w:rFonts w:ascii="Trade Gothic LT Std" w:eastAsia="Times New Roman" w:hAnsi="Trade Gothic LT Std" w:cs="Arial"/>
          <w:color w:val="000000"/>
          <w:kern w:val="28"/>
          <w:sz w:val="15"/>
          <w:szCs w:val="13"/>
          <w:lang w:val="fr-BE" w:eastAsia="fr-FR"/>
          <w14:cntxtAlts/>
        </w:rPr>
        <w:t xml:space="preserve">IEA </w:t>
      </w:r>
      <w:r w:rsidRPr="0002762A">
        <w:rPr>
          <w:rFonts w:ascii="Trade Gothic LT Std" w:eastAsia="Times New Roman" w:hAnsi="Trade Gothic LT Std" w:cs="Arial"/>
          <w:color w:val="000000"/>
          <w:kern w:val="28"/>
          <w:sz w:val="15"/>
          <w:szCs w:val="13"/>
          <w:lang w:val="fr-BE" w:eastAsia="fr-FR"/>
          <w14:cntxtAlts/>
        </w:rPr>
        <w:t xml:space="preserve"> tant que les droits d’inscription et les frais éventuels de retard ne lui seront </w:t>
      </w:r>
      <w:r w:rsidR="00BC7DE0">
        <w:rPr>
          <w:rFonts w:ascii="Trade Gothic LT Std" w:eastAsia="Times New Roman" w:hAnsi="Trade Gothic LT Std" w:cs="Arial"/>
          <w:color w:val="000000"/>
          <w:kern w:val="28"/>
          <w:sz w:val="15"/>
          <w:szCs w:val="13"/>
          <w:lang w:val="fr-BE" w:eastAsia="fr-FR"/>
          <w14:cntxtAlts/>
        </w:rPr>
        <w:t xml:space="preserve">pas </w:t>
      </w:r>
      <w:r w:rsidRPr="0002762A">
        <w:rPr>
          <w:rFonts w:ascii="Trade Gothic LT Std" w:eastAsia="Times New Roman" w:hAnsi="Trade Gothic LT Std" w:cs="Arial"/>
          <w:color w:val="000000"/>
          <w:kern w:val="28"/>
          <w:sz w:val="15"/>
          <w:szCs w:val="13"/>
          <w:lang w:val="fr-BE" w:eastAsia="fr-FR"/>
          <w14:cntxtAlts/>
        </w:rPr>
        <w:t>intégralement versés.</w:t>
      </w:r>
    </w:p>
    <w:p w14:paraId="77C5F50F" w14:textId="77777777" w:rsidR="00FC572F" w:rsidRPr="0002762A" w:rsidRDefault="00FC572F" w:rsidP="00FC572F">
      <w:pPr>
        <w:widowControl w:val="0"/>
        <w:spacing w:after="0" w:line="240" w:lineRule="auto"/>
        <w:jc w:val="both"/>
        <w:rPr>
          <w:rFonts w:ascii="Trade Gothic LT Std" w:eastAsia="Times New Roman" w:hAnsi="Trade Gothic LT Std" w:cs="Arial"/>
          <w:color w:val="000000"/>
          <w:kern w:val="28"/>
          <w:sz w:val="15"/>
          <w:szCs w:val="13"/>
          <w:lang w:val="fr-BE" w:eastAsia="fr-FR"/>
          <w14:cntxtAlts/>
        </w:rPr>
      </w:pPr>
      <w:r w:rsidRPr="0002762A">
        <w:rPr>
          <w:rFonts w:ascii="Trade Gothic LT Std" w:eastAsia="Times New Roman" w:hAnsi="Trade Gothic LT Std" w:cs="Arial"/>
          <w:color w:val="000000"/>
          <w:kern w:val="28"/>
          <w:sz w:val="15"/>
          <w:szCs w:val="13"/>
          <w:lang w:val="fr-BE" w:eastAsia="fr-FR"/>
          <w14:cntxtAlts/>
        </w:rPr>
        <w:t> </w:t>
      </w:r>
    </w:p>
    <w:p w14:paraId="005745C0" w14:textId="77777777" w:rsidR="00FC572F" w:rsidRPr="0002762A" w:rsidRDefault="00FC572F" w:rsidP="00FC572F">
      <w:pPr>
        <w:widowControl w:val="0"/>
        <w:spacing w:after="120" w:line="240" w:lineRule="auto"/>
        <w:jc w:val="both"/>
        <w:rPr>
          <w:rFonts w:ascii="Trade Gothic LT Std" w:eastAsia="Times New Roman" w:hAnsi="Trade Gothic LT Std" w:cs="Arial"/>
          <w:color w:val="000000"/>
          <w:kern w:val="28"/>
          <w:sz w:val="15"/>
          <w:szCs w:val="13"/>
          <w:lang w:val="fr-BE" w:eastAsia="fr-FR"/>
          <w14:cntxtAlts/>
        </w:rPr>
      </w:pPr>
      <w:r w:rsidRPr="0002762A">
        <w:rPr>
          <w:rFonts w:ascii="Trade Gothic LT Std" w:eastAsia="Times New Roman" w:hAnsi="Trade Gothic LT Std" w:cs="Arial"/>
          <w:color w:val="000000"/>
          <w:kern w:val="28"/>
          <w:sz w:val="15"/>
          <w:szCs w:val="13"/>
          <w:u w:val="single"/>
          <w:lang w:val="fr-BE" w:eastAsia="fr-FR"/>
          <w14:cntxtAlts/>
        </w:rPr>
        <w:t>Article 5 : Application de nos conditions générales</w:t>
      </w:r>
      <w:r w:rsidRPr="0002762A">
        <w:rPr>
          <w:rFonts w:ascii="Trade Gothic LT Std" w:eastAsia="Times New Roman" w:hAnsi="Trade Gothic LT Std" w:cs="Arial"/>
          <w:color w:val="000000"/>
          <w:kern w:val="28"/>
          <w:sz w:val="15"/>
          <w:szCs w:val="13"/>
          <w:lang w:val="fr-BE" w:eastAsia="fr-FR"/>
          <w14:cntxtAlts/>
        </w:rPr>
        <w:t> :</w:t>
      </w:r>
    </w:p>
    <w:p w14:paraId="341E8905" w14:textId="5C5DCF6B" w:rsidR="00BC7DE0" w:rsidRPr="0002762A" w:rsidRDefault="00FC572F" w:rsidP="00FC572F">
      <w:pPr>
        <w:widowControl w:val="0"/>
        <w:spacing w:after="120" w:line="240" w:lineRule="auto"/>
        <w:jc w:val="both"/>
        <w:rPr>
          <w:rFonts w:ascii="Trade Gothic LT Std" w:eastAsia="Times New Roman" w:hAnsi="Trade Gothic LT Std" w:cs="Arial"/>
          <w:color w:val="000000"/>
          <w:kern w:val="28"/>
          <w:sz w:val="15"/>
          <w:szCs w:val="13"/>
          <w:lang w:val="fr-BE" w:eastAsia="fr-FR"/>
          <w14:cntxtAlts/>
        </w:rPr>
      </w:pPr>
      <w:r w:rsidRPr="0002762A">
        <w:rPr>
          <w:rFonts w:ascii="Trade Gothic LT Std" w:eastAsia="Times New Roman" w:hAnsi="Trade Gothic LT Std" w:cs="Arial"/>
          <w:color w:val="000000"/>
          <w:kern w:val="28"/>
          <w:sz w:val="15"/>
          <w:szCs w:val="13"/>
          <w:lang w:val="fr-BE" w:eastAsia="fr-FR"/>
          <w14:cntxtAlts/>
        </w:rPr>
        <w:t>Seule</w:t>
      </w:r>
      <w:r w:rsidR="003012F3">
        <w:rPr>
          <w:rFonts w:ascii="Trade Gothic LT Std" w:eastAsia="Times New Roman" w:hAnsi="Trade Gothic LT Std" w:cs="Arial"/>
          <w:color w:val="000000"/>
          <w:kern w:val="28"/>
          <w:sz w:val="15"/>
          <w:szCs w:val="13"/>
          <w:lang w:val="fr-BE" w:eastAsia="fr-FR"/>
          <w14:cntxtAlts/>
        </w:rPr>
        <w:t xml:space="preserve">s, les conditions générales de la GR-I </w:t>
      </w:r>
      <w:r w:rsidRPr="0002762A">
        <w:rPr>
          <w:rFonts w:ascii="Trade Gothic LT Std" w:eastAsia="Times New Roman" w:hAnsi="Trade Gothic LT Std" w:cs="Arial"/>
          <w:color w:val="000000"/>
          <w:kern w:val="28"/>
          <w:sz w:val="15"/>
          <w:szCs w:val="13"/>
          <w:lang w:val="fr-BE" w:eastAsia="fr-FR"/>
          <w14:cntxtAlts/>
        </w:rPr>
        <w:t xml:space="preserve">sont d’application. Les conditions générales et particulières du client sont dans tous les cas considérées comme nulles et non avenues. Les présentes conditions générales (entrant en vigueur en date du </w:t>
      </w:r>
      <w:r w:rsidR="003012F3">
        <w:rPr>
          <w:rFonts w:ascii="Trade Gothic LT Std" w:eastAsia="Times New Roman" w:hAnsi="Trade Gothic LT Std" w:cs="Arial"/>
          <w:color w:val="000000"/>
          <w:kern w:val="28"/>
          <w:sz w:val="15"/>
          <w:szCs w:val="13"/>
          <w:lang w:val="fr-BE" w:eastAsia="fr-FR"/>
          <w14:cntxtAlts/>
        </w:rPr>
        <w:t>01/01/2018</w:t>
      </w:r>
      <w:r w:rsidRPr="0002762A">
        <w:rPr>
          <w:rFonts w:ascii="Trade Gothic LT Std" w:eastAsia="Times New Roman" w:hAnsi="Trade Gothic LT Std" w:cs="Arial"/>
          <w:color w:val="000000"/>
          <w:kern w:val="28"/>
          <w:sz w:val="15"/>
          <w:szCs w:val="13"/>
          <w:lang w:val="fr-BE" w:eastAsia="fr-FR"/>
          <w14:cntxtAlts/>
        </w:rPr>
        <w:t>) annulent et remplacent les précédentes.</w:t>
      </w:r>
    </w:p>
    <w:p w14:paraId="4F619B6E" w14:textId="77777777" w:rsidR="00FC572F" w:rsidRPr="0002762A" w:rsidRDefault="00FC572F" w:rsidP="00FC572F">
      <w:pPr>
        <w:widowControl w:val="0"/>
        <w:spacing w:after="120" w:line="240" w:lineRule="auto"/>
        <w:jc w:val="both"/>
        <w:rPr>
          <w:rFonts w:ascii="Trade Gothic LT Std" w:eastAsia="Times New Roman" w:hAnsi="Trade Gothic LT Std" w:cs="Arial"/>
          <w:color w:val="000000"/>
          <w:kern w:val="28"/>
          <w:sz w:val="15"/>
          <w:szCs w:val="13"/>
          <w:lang w:val="fr-BE" w:eastAsia="fr-FR"/>
          <w14:cntxtAlts/>
        </w:rPr>
      </w:pPr>
      <w:r w:rsidRPr="0002762A">
        <w:rPr>
          <w:rFonts w:ascii="Trade Gothic LT Std" w:eastAsia="Times New Roman" w:hAnsi="Trade Gothic LT Std" w:cs="Arial"/>
          <w:color w:val="000000"/>
          <w:kern w:val="28"/>
          <w:sz w:val="15"/>
          <w:szCs w:val="13"/>
          <w:u w:val="single"/>
          <w:lang w:val="fr-BE" w:eastAsia="fr-FR"/>
          <w14:cntxtAlts/>
        </w:rPr>
        <w:t>Article 6 : Litige</w:t>
      </w:r>
      <w:r w:rsidRPr="0002762A">
        <w:rPr>
          <w:rFonts w:ascii="Trade Gothic LT Std" w:eastAsia="Times New Roman" w:hAnsi="Trade Gothic LT Std" w:cs="Arial"/>
          <w:color w:val="000000"/>
          <w:kern w:val="28"/>
          <w:sz w:val="15"/>
          <w:szCs w:val="13"/>
          <w:lang w:val="fr-BE" w:eastAsia="fr-FR"/>
          <w14:cntxtAlts/>
        </w:rPr>
        <w:t> :</w:t>
      </w:r>
    </w:p>
    <w:p w14:paraId="6E94BCED" w14:textId="77777777" w:rsidR="00FC572F" w:rsidRPr="003A7FA2" w:rsidRDefault="00FC572F" w:rsidP="00F8501C">
      <w:pPr>
        <w:widowControl w:val="0"/>
        <w:spacing w:after="200" w:line="273" w:lineRule="auto"/>
        <w:jc w:val="both"/>
        <w:rPr>
          <w:rFonts w:ascii="Trade Gothic LT Std" w:eastAsia="Times New Roman" w:hAnsi="Trade Gothic LT Std" w:cs="Arial"/>
          <w:color w:val="000000"/>
          <w:kern w:val="28"/>
          <w:sz w:val="18"/>
          <w:szCs w:val="18"/>
          <w:lang w:val="fr-BE" w:eastAsia="fr-FR"/>
          <w14:cntxtAlts/>
        </w:rPr>
      </w:pPr>
      <w:r w:rsidRPr="0002762A">
        <w:rPr>
          <w:rFonts w:ascii="Trade Gothic LT Std" w:eastAsia="Times New Roman" w:hAnsi="Trade Gothic LT Std" w:cs="Arial"/>
          <w:color w:val="000000"/>
          <w:kern w:val="28"/>
          <w:sz w:val="15"/>
          <w:szCs w:val="13"/>
          <w:lang w:val="fr-BE" w:eastAsia="fr-FR"/>
          <w14:cntxtAlts/>
        </w:rPr>
        <w:t>En cas de litige, seuls, les tribunaux de Liège sont compétents.</w:t>
      </w:r>
      <w:r w:rsidRPr="003A7FA2">
        <w:rPr>
          <w:rFonts w:ascii="Trade Gothic LT Std" w:eastAsia="Times New Roman" w:hAnsi="Trade Gothic LT Std" w:cs="Arial"/>
          <w:color w:val="000000"/>
          <w:kern w:val="28"/>
          <w:sz w:val="18"/>
          <w:szCs w:val="18"/>
          <w:lang w:val="fr-BE" w:eastAsia="fr-FR"/>
          <w14:cntxtAlts/>
        </w:rPr>
        <w:t> </w:t>
      </w:r>
    </w:p>
    <w:p w14:paraId="5B20B480" w14:textId="77777777" w:rsidR="00475D3C" w:rsidRPr="003A7FA2" w:rsidRDefault="00475D3C">
      <w:pPr>
        <w:rPr>
          <w:rFonts w:ascii="Trade Gothic LT Std" w:hAnsi="Trade Gothic LT Std"/>
          <w:lang w:val="fr-BE"/>
        </w:rPr>
      </w:pPr>
    </w:p>
    <w:sectPr w:rsidR="00475D3C" w:rsidRPr="003A7FA2" w:rsidSect="00F8501C">
      <w:pgSz w:w="11906" w:h="16838"/>
      <w:pgMar w:top="709" w:right="991"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ade Gothic LT Std">
    <w:altName w:val="Courier New"/>
    <w:panose1 w:val="00000000000000000000"/>
    <w:charset w:val="00"/>
    <w:family w:val="modern"/>
    <w:notTrueType/>
    <w:pitch w:val="variable"/>
    <w:sig w:usb0="00000003"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92642C"/>
    <w:multiLevelType w:val="hybridMultilevel"/>
    <w:tmpl w:val="F9ACFF80"/>
    <w:lvl w:ilvl="0" w:tplc="E81C1A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B4329E1"/>
    <w:multiLevelType w:val="hybridMultilevel"/>
    <w:tmpl w:val="0D409872"/>
    <w:lvl w:ilvl="0" w:tplc="F8268C98">
      <w:start w:val="1"/>
      <w:numFmt w:val="bullet"/>
      <w:lvlText w:val="o"/>
      <w:lvlJc w:val="left"/>
      <w:pPr>
        <w:ind w:left="1776" w:hanging="360"/>
      </w:pPr>
      <w:rPr>
        <w:rFonts w:ascii="Courier New" w:hAnsi="Courier New" w:cs="Courier New" w:hint="default"/>
        <w:b/>
        <w:i w:val="0"/>
        <w:sz w:val="32"/>
      </w:rPr>
    </w:lvl>
    <w:lvl w:ilvl="1" w:tplc="080C0003" w:tentative="1">
      <w:start w:val="1"/>
      <w:numFmt w:val="bullet"/>
      <w:lvlText w:val="o"/>
      <w:lvlJc w:val="left"/>
      <w:pPr>
        <w:ind w:left="2572" w:hanging="360"/>
      </w:pPr>
      <w:rPr>
        <w:rFonts w:ascii="Courier New" w:hAnsi="Courier New" w:cs="Courier New" w:hint="default"/>
      </w:rPr>
    </w:lvl>
    <w:lvl w:ilvl="2" w:tplc="080C0005" w:tentative="1">
      <w:start w:val="1"/>
      <w:numFmt w:val="bullet"/>
      <w:lvlText w:val=""/>
      <w:lvlJc w:val="left"/>
      <w:pPr>
        <w:ind w:left="3292" w:hanging="360"/>
      </w:pPr>
      <w:rPr>
        <w:rFonts w:ascii="Wingdings" w:hAnsi="Wingdings" w:hint="default"/>
      </w:rPr>
    </w:lvl>
    <w:lvl w:ilvl="3" w:tplc="080C0001" w:tentative="1">
      <w:start w:val="1"/>
      <w:numFmt w:val="bullet"/>
      <w:lvlText w:val=""/>
      <w:lvlJc w:val="left"/>
      <w:pPr>
        <w:ind w:left="4012" w:hanging="360"/>
      </w:pPr>
      <w:rPr>
        <w:rFonts w:ascii="Symbol" w:hAnsi="Symbol" w:hint="default"/>
      </w:rPr>
    </w:lvl>
    <w:lvl w:ilvl="4" w:tplc="080C0003" w:tentative="1">
      <w:start w:val="1"/>
      <w:numFmt w:val="bullet"/>
      <w:lvlText w:val="o"/>
      <w:lvlJc w:val="left"/>
      <w:pPr>
        <w:ind w:left="4732" w:hanging="360"/>
      </w:pPr>
      <w:rPr>
        <w:rFonts w:ascii="Courier New" w:hAnsi="Courier New" w:cs="Courier New" w:hint="default"/>
      </w:rPr>
    </w:lvl>
    <w:lvl w:ilvl="5" w:tplc="080C0005" w:tentative="1">
      <w:start w:val="1"/>
      <w:numFmt w:val="bullet"/>
      <w:lvlText w:val=""/>
      <w:lvlJc w:val="left"/>
      <w:pPr>
        <w:ind w:left="5452" w:hanging="360"/>
      </w:pPr>
      <w:rPr>
        <w:rFonts w:ascii="Wingdings" w:hAnsi="Wingdings" w:hint="default"/>
      </w:rPr>
    </w:lvl>
    <w:lvl w:ilvl="6" w:tplc="080C0001" w:tentative="1">
      <w:start w:val="1"/>
      <w:numFmt w:val="bullet"/>
      <w:lvlText w:val=""/>
      <w:lvlJc w:val="left"/>
      <w:pPr>
        <w:ind w:left="6172" w:hanging="360"/>
      </w:pPr>
      <w:rPr>
        <w:rFonts w:ascii="Symbol" w:hAnsi="Symbol" w:hint="default"/>
      </w:rPr>
    </w:lvl>
    <w:lvl w:ilvl="7" w:tplc="080C0003" w:tentative="1">
      <w:start w:val="1"/>
      <w:numFmt w:val="bullet"/>
      <w:lvlText w:val="o"/>
      <w:lvlJc w:val="left"/>
      <w:pPr>
        <w:ind w:left="6892" w:hanging="360"/>
      </w:pPr>
      <w:rPr>
        <w:rFonts w:ascii="Courier New" w:hAnsi="Courier New" w:cs="Courier New" w:hint="default"/>
      </w:rPr>
    </w:lvl>
    <w:lvl w:ilvl="8" w:tplc="080C0005" w:tentative="1">
      <w:start w:val="1"/>
      <w:numFmt w:val="bullet"/>
      <w:lvlText w:val=""/>
      <w:lvlJc w:val="left"/>
      <w:pPr>
        <w:ind w:left="761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C1"/>
    <w:rsid w:val="0002762A"/>
    <w:rsid w:val="00043B83"/>
    <w:rsid w:val="00045A6C"/>
    <w:rsid w:val="000825B3"/>
    <w:rsid w:val="000D1AC4"/>
    <w:rsid w:val="000D58ED"/>
    <w:rsid w:val="001878CE"/>
    <w:rsid w:val="001F3FEB"/>
    <w:rsid w:val="00236EC1"/>
    <w:rsid w:val="00271A45"/>
    <w:rsid w:val="00291100"/>
    <w:rsid w:val="002962C1"/>
    <w:rsid w:val="002B1017"/>
    <w:rsid w:val="003012F3"/>
    <w:rsid w:val="00313BC5"/>
    <w:rsid w:val="003A7FA2"/>
    <w:rsid w:val="003E3348"/>
    <w:rsid w:val="004367DF"/>
    <w:rsid w:val="00473190"/>
    <w:rsid w:val="00475D3C"/>
    <w:rsid w:val="004B613E"/>
    <w:rsid w:val="004E7A1F"/>
    <w:rsid w:val="00505563"/>
    <w:rsid w:val="00520E9C"/>
    <w:rsid w:val="005742D8"/>
    <w:rsid w:val="005A6046"/>
    <w:rsid w:val="005B7680"/>
    <w:rsid w:val="005E280C"/>
    <w:rsid w:val="006272D2"/>
    <w:rsid w:val="00640B1B"/>
    <w:rsid w:val="006501C2"/>
    <w:rsid w:val="0067326C"/>
    <w:rsid w:val="006C0C3C"/>
    <w:rsid w:val="00733C34"/>
    <w:rsid w:val="00747E87"/>
    <w:rsid w:val="007622B1"/>
    <w:rsid w:val="00810D89"/>
    <w:rsid w:val="008C0D2F"/>
    <w:rsid w:val="008D3584"/>
    <w:rsid w:val="00923019"/>
    <w:rsid w:val="0094758C"/>
    <w:rsid w:val="00952FEC"/>
    <w:rsid w:val="00977C4C"/>
    <w:rsid w:val="009A0E7F"/>
    <w:rsid w:val="00A37A79"/>
    <w:rsid w:val="00A54B97"/>
    <w:rsid w:val="00AA2322"/>
    <w:rsid w:val="00AD479D"/>
    <w:rsid w:val="00B20C15"/>
    <w:rsid w:val="00B23414"/>
    <w:rsid w:val="00B26AD2"/>
    <w:rsid w:val="00BC7DE0"/>
    <w:rsid w:val="00C66985"/>
    <w:rsid w:val="00CB2B27"/>
    <w:rsid w:val="00CB6246"/>
    <w:rsid w:val="00CC0416"/>
    <w:rsid w:val="00D0582C"/>
    <w:rsid w:val="00D606E7"/>
    <w:rsid w:val="00E00E65"/>
    <w:rsid w:val="00E075F8"/>
    <w:rsid w:val="00E7248E"/>
    <w:rsid w:val="00F13E0D"/>
    <w:rsid w:val="00F8501C"/>
    <w:rsid w:val="00FA16ED"/>
    <w:rsid w:val="00FB2D4B"/>
    <w:rsid w:val="00FC57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3AF092"/>
  <w15:docId w15:val="{0B6012B3-EC9A-4201-B58F-09F47183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EC1"/>
  </w:style>
  <w:style w:type="paragraph" w:styleId="Titre3">
    <w:name w:val="heading 3"/>
    <w:basedOn w:val="Normal"/>
    <w:next w:val="Normal"/>
    <w:link w:val="Titre3Car"/>
    <w:uiPriority w:val="9"/>
    <w:unhideWhenUsed/>
    <w:qFormat/>
    <w:rsid w:val="00236E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36EC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36EC1"/>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236EC1"/>
    <w:rPr>
      <w:rFonts w:asciiTheme="majorHAnsi" w:eastAsiaTheme="majorEastAsia" w:hAnsiTheme="majorHAnsi" w:cstheme="majorBidi"/>
      <w:i/>
      <w:iCs/>
      <w:color w:val="2E74B5" w:themeColor="accent1" w:themeShade="BF"/>
    </w:rPr>
  </w:style>
  <w:style w:type="table" w:styleId="Grilledutableau">
    <w:name w:val="Table Grid"/>
    <w:basedOn w:val="TableauNormal"/>
    <w:uiPriority w:val="39"/>
    <w:rsid w:val="00E72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C0C3C"/>
    <w:rPr>
      <w:color w:val="0563C1" w:themeColor="hyperlink"/>
      <w:u w:val="single"/>
    </w:rPr>
  </w:style>
  <w:style w:type="paragraph" w:styleId="NormalWeb">
    <w:name w:val="Normal (Web)"/>
    <w:basedOn w:val="Normal"/>
    <w:uiPriority w:val="99"/>
    <w:unhideWhenUsed/>
    <w:rsid w:val="006C0C3C"/>
    <w:rPr>
      <w:rFonts w:ascii="Times New Roman" w:hAnsi="Times New Roman" w:cs="Times New Roman"/>
      <w:sz w:val="24"/>
      <w:szCs w:val="24"/>
    </w:rPr>
  </w:style>
  <w:style w:type="character" w:customStyle="1" w:styleId="eph">
    <w:name w:val="_eph"/>
    <w:basedOn w:val="Policepardfaut"/>
    <w:rsid w:val="006C0C3C"/>
  </w:style>
  <w:style w:type="character" w:styleId="Accentuation">
    <w:name w:val="Emphasis"/>
    <w:basedOn w:val="Policepardfaut"/>
    <w:uiPriority w:val="20"/>
    <w:qFormat/>
    <w:rsid w:val="00810D89"/>
    <w:rPr>
      <w:i/>
      <w:iCs/>
    </w:rPr>
  </w:style>
  <w:style w:type="paragraph" w:styleId="Textedebulles">
    <w:name w:val="Balloon Text"/>
    <w:basedOn w:val="Normal"/>
    <w:link w:val="TextedebullesCar"/>
    <w:uiPriority w:val="99"/>
    <w:semiHidden/>
    <w:unhideWhenUsed/>
    <w:rsid w:val="000276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762A"/>
    <w:rPr>
      <w:rFonts w:ascii="Segoe UI" w:hAnsi="Segoe UI" w:cs="Segoe UI"/>
      <w:sz w:val="18"/>
      <w:szCs w:val="18"/>
    </w:rPr>
  </w:style>
  <w:style w:type="paragraph" w:styleId="Paragraphedeliste">
    <w:name w:val="List Paragraph"/>
    <w:basedOn w:val="Normal"/>
    <w:uiPriority w:val="34"/>
    <w:qFormat/>
    <w:rsid w:val="009A0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2448">
      <w:bodyDiv w:val="1"/>
      <w:marLeft w:val="0"/>
      <w:marRight w:val="0"/>
      <w:marTop w:val="0"/>
      <w:marBottom w:val="0"/>
      <w:divBdr>
        <w:top w:val="none" w:sz="0" w:space="0" w:color="auto"/>
        <w:left w:val="none" w:sz="0" w:space="0" w:color="auto"/>
        <w:bottom w:val="none" w:sz="0" w:space="0" w:color="auto"/>
        <w:right w:val="none" w:sz="0" w:space="0" w:color="auto"/>
      </w:divBdr>
    </w:div>
    <w:div w:id="515578156">
      <w:bodyDiv w:val="1"/>
      <w:marLeft w:val="0"/>
      <w:marRight w:val="0"/>
      <w:marTop w:val="0"/>
      <w:marBottom w:val="0"/>
      <w:divBdr>
        <w:top w:val="none" w:sz="0" w:space="0" w:color="auto"/>
        <w:left w:val="none" w:sz="0" w:space="0" w:color="auto"/>
        <w:bottom w:val="none" w:sz="0" w:space="0" w:color="auto"/>
        <w:right w:val="none" w:sz="0" w:space="0" w:color="auto"/>
      </w:divBdr>
      <w:divsChild>
        <w:div w:id="414398099">
          <w:marLeft w:val="0"/>
          <w:marRight w:val="0"/>
          <w:marTop w:val="0"/>
          <w:marBottom w:val="0"/>
          <w:divBdr>
            <w:top w:val="none" w:sz="0" w:space="0" w:color="auto"/>
            <w:left w:val="none" w:sz="0" w:space="0" w:color="auto"/>
            <w:bottom w:val="none" w:sz="0" w:space="0" w:color="auto"/>
            <w:right w:val="none" w:sz="0" w:space="0" w:color="auto"/>
          </w:divBdr>
          <w:divsChild>
            <w:div w:id="1156728264">
              <w:marLeft w:val="0"/>
              <w:marRight w:val="0"/>
              <w:marTop w:val="0"/>
              <w:marBottom w:val="0"/>
              <w:divBdr>
                <w:top w:val="none" w:sz="0" w:space="0" w:color="auto"/>
                <w:left w:val="none" w:sz="0" w:space="0" w:color="auto"/>
                <w:bottom w:val="none" w:sz="0" w:space="0" w:color="auto"/>
                <w:right w:val="none" w:sz="0" w:space="0" w:color="auto"/>
              </w:divBdr>
              <w:divsChild>
                <w:div w:id="4988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03037">
          <w:marLeft w:val="0"/>
          <w:marRight w:val="0"/>
          <w:marTop w:val="0"/>
          <w:marBottom w:val="0"/>
          <w:divBdr>
            <w:top w:val="none" w:sz="0" w:space="0" w:color="auto"/>
            <w:left w:val="none" w:sz="0" w:space="0" w:color="auto"/>
            <w:bottom w:val="none" w:sz="0" w:space="0" w:color="auto"/>
            <w:right w:val="none" w:sz="0" w:space="0" w:color="auto"/>
          </w:divBdr>
          <w:divsChild>
            <w:div w:id="19278472">
              <w:marLeft w:val="0"/>
              <w:marRight w:val="0"/>
              <w:marTop w:val="0"/>
              <w:marBottom w:val="0"/>
              <w:divBdr>
                <w:top w:val="none" w:sz="0" w:space="0" w:color="auto"/>
                <w:left w:val="none" w:sz="0" w:space="0" w:color="auto"/>
                <w:bottom w:val="none" w:sz="0" w:space="0" w:color="auto"/>
                <w:right w:val="none" w:sz="0" w:space="0" w:color="auto"/>
              </w:divBdr>
              <w:divsChild>
                <w:div w:id="105254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916626">
      <w:bodyDiv w:val="1"/>
      <w:marLeft w:val="0"/>
      <w:marRight w:val="0"/>
      <w:marTop w:val="0"/>
      <w:marBottom w:val="0"/>
      <w:divBdr>
        <w:top w:val="none" w:sz="0" w:space="0" w:color="auto"/>
        <w:left w:val="none" w:sz="0" w:space="0" w:color="auto"/>
        <w:bottom w:val="none" w:sz="0" w:space="0" w:color="auto"/>
        <w:right w:val="none" w:sz="0" w:space="0" w:color="auto"/>
      </w:divBdr>
      <w:divsChild>
        <w:div w:id="1111779704">
          <w:marLeft w:val="0"/>
          <w:marRight w:val="0"/>
          <w:marTop w:val="0"/>
          <w:marBottom w:val="0"/>
          <w:divBdr>
            <w:top w:val="none" w:sz="0" w:space="0" w:color="auto"/>
            <w:left w:val="none" w:sz="0" w:space="0" w:color="auto"/>
            <w:bottom w:val="none" w:sz="0" w:space="0" w:color="auto"/>
            <w:right w:val="none" w:sz="0" w:space="0" w:color="auto"/>
          </w:divBdr>
          <w:divsChild>
            <w:div w:id="1984654622">
              <w:marLeft w:val="0"/>
              <w:marRight w:val="0"/>
              <w:marTop w:val="0"/>
              <w:marBottom w:val="0"/>
              <w:divBdr>
                <w:top w:val="none" w:sz="0" w:space="0" w:color="auto"/>
                <w:left w:val="none" w:sz="0" w:space="0" w:color="auto"/>
                <w:bottom w:val="none" w:sz="0" w:space="0" w:color="auto"/>
                <w:right w:val="none" w:sz="0" w:space="0" w:color="auto"/>
              </w:divBdr>
              <w:divsChild>
                <w:div w:id="20576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77955">
          <w:marLeft w:val="0"/>
          <w:marRight w:val="0"/>
          <w:marTop w:val="0"/>
          <w:marBottom w:val="0"/>
          <w:divBdr>
            <w:top w:val="none" w:sz="0" w:space="0" w:color="auto"/>
            <w:left w:val="none" w:sz="0" w:space="0" w:color="auto"/>
            <w:bottom w:val="none" w:sz="0" w:space="0" w:color="auto"/>
            <w:right w:val="none" w:sz="0" w:space="0" w:color="auto"/>
          </w:divBdr>
          <w:divsChild>
            <w:div w:id="1157962890">
              <w:marLeft w:val="0"/>
              <w:marRight w:val="0"/>
              <w:marTop w:val="0"/>
              <w:marBottom w:val="0"/>
              <w:divBdr>
                <w:top w:val="none" w:sz="0" w:space="0" w:color="auto"/>
                <w:left w:val="none" w:sz="0" w:space="0" w:color="auto"/>
                <w:bottom w:val="none" w:sz="0" w:space="0" w:color="auto"/>
                <w:right w:val="none" w:sz="0" w:space="0" w:color="auto"/>
              </w:divBdr>
              <w:divsChild>
                <w:div w:id="9225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96235">
      <w:bodyDiv w:val="1"/>
      <w:marLeft w:val="0"/>
      <w:marRight w:val="0"/>
      <w:marTop w:val="0"/>
      <w:marBottom w:val="0"/>
      <w:divBdr>
        <w:top w:val="none" w:sz="0" w:space="0" w:color="auto"/>
        <w:left w:val="none" w:sz="0" w:space="0" w:color="auto"/>
        <w:bottom w:val="none" w:sz="0" w:space="0" w:color="auto"/>
        <w:right w:val="none" w:sz="0" w:space="0" w:color="auto"/>
      </w:divBdr>
    </w:div>
    <w:div w:id="1045059512">
      <w:bodyDiv w:val="1"/>
      <w:marLeft w:val="0"/>
      <w:marRight w:val="0"/>
      <w:marTop w:val="0"/>
      <w:marBottom w:val="0"/>
      <w:divBdr>
        <w:top w:val="none" w:sz="0" w:space="0" w:color="auto"/>
        <w:left w:val="none" w:sz="0" w:space="0" w:color="auto"/>
        <w:bottom w:val="none" w:sz="0" w:space="0" w:color="auto"/>
        <w:right w:val="none" w:sz="0" w:space="0" w:color="auto"/>
      </w:divBdr>
    </w:div>
    <w:div w:id="1313028230">
      <w:bodyDiv w:val="1"/>
      <w:marLeft w:val="0"/>
      <w:marRight w:val="0"/>
      <w:marTop w:val="0"/>
      <w:marBottom w:val="0"/>
      <w:divBdr>
        <w:top w:val="none" w:sz="0" w:space="0" w:color="auto"/>
        <w:left w:val="none" w:sz="0" w:space="0" w:color="auto"/>
        <w:bottom w:val="none" w:sz="0" w:space="0" w:color="auto"/>
        <w:right w:val="none" w:sz="0" w:space="0" w:color="auto"/>
      </w:divBdr>
    </w:div>
    <w:div w:id="1536386108">
      <w:bodyDiv w:val="1"/>
      <w:marLeft w:val="0"/>
      <w:marRight w:val="0"/>
      <w:marTop w:val="0"/>
      <w:marBottom w:val="0"/>
      <w:divBdr>
        <w:top w:val="none" w:sz="0" w:space="0" w:color="auto"/>
        <w:left w:val="none" w:sz="0" w:space="0" w:color="auto"/>
        <w:bottom w:val="none" w:sz="0" w:space="0" w:color="auto"/>
        <w:right w:val="none" w:sz="0" w:space="0" w:color="auto"/>
      </w:divBdr>
      <w:divsChild>
        <w:div w:id="1810052862">
          <w:marLeft w:val="0"/>
          <w:marRight w:val="0"/>
          <w:marTop w:val="0"/>
          <w:marBottom w:val="0"/>
          <w:divBdr>
            <w:top w:val="none" w:sz="0" w:space="0" w:color="auto"/>
            <w:left w:val="none" w:sz="0" w:space="0" w:color="auto"/>
            <w:bottom w:val="none" w:sz="0" w:space="0" w:color="auto"/>
            <w:right w:val="none" w:sz="0" w:space="0" w:color="auto"/>
          </w:divBdr>
          <w:divsChild>
            <w:div w:id="2107142572">
              <w:marLeft w:val="0"/>
              <w:marRight w:val="0"/>
              <w:marTop w:val="0"/>
              <w:marBottom w:val="0"/>
              <w:divBdr>
                <w:top w:val="none" w:sz="0" w:space="0" w:color="auto"/>
                <w:left w:val="none" w:sz="0" w:space="0" w:color="auto"/>
                <w:bottom w:val="none" w:sz="0" w:space="0" w:color="auto"/>
                <w:right w:val="none" w:sz="0" w:space="0" w:color="auto"/>
              </w:divBdr>
              <w:divsChild>
                <w:div w:id="12824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3925">
          <w:marLeft w:val="0"/>
          <w:marRight w:val="0"/>
          <w:marTop w:val="0"/>
          <w:marBottom w:val="0"/>
          <w:divBdr>
            <w:top w:val="none" w:sz="0" w:space="0" w:color="auto"/>
            <w:left w:val="none" w:sz="0" w:space="0" w:color="auto"/>
            <w:bottom w:val="none" w:sz="0" w:space="0" w:color="auto"/>
            <w:right w:val="none" w:sz="0" w:space="0" w:color="auto"/>
          </w:divBdr>
          <w:divsChild>
            <w:div w:id="148592705">
              <w:marLeft w:val="0"/>
              <w:marRight w:val="0"/>
              <w:marTop w:val="0"/>
              <w:marBottom w:val="0"/>
              <w:divBdr>
                <w:top w:val="none" w:sz="0" w:space="0" w:color="auto"/>
                <w:left w:val="none" w:sz="0" w:space="0" w:color="auto"/>
                <w:bottom w:val="none" w:sz="0" w:space="0" w:color="auto"/>
                <w:right w:val="none" w:sz="0" w:space="0" w:color="auto"/>
              </w:divBdr>
              <w:divsChild>
                <w:div w:id="10995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78798">
      <w:bodyDiv w:val="1"/>
      <w:marLeft w:val="0"/>
      <w:marRight w:val="0"/>
      <w:marTop w:val="0"/>
      <w:marBottom w:val="0"/>
      <w:divBdr>
        <w:top w:val="none" w:sz="0" w:space="0" w:color="auto"/>
        <w:left w:val="none" w:sz="0" w:space="0" w:color="auto"/>
        <w:bottom w:val="none" w:sz="0" w:space="0" w:color="auto"/>
        <w:right w:val="none" w:sz="0" w:space="0" w:color="auto"/>
      </w:divBdr>
    </w:div>
    <w:div w:id="1680111417">
      <w:bodyDiv w:val="1"/>
      <w:marLeft w:val="0"/>
      <w:marRight w:val="0"/>
      <w:marTop w:val="0"/>
      <w:marBottom w:val="0"/>
      <w:divBdr>
        <w:top w:val="none" w:sz="0" w:space="0" w:color="auto"/>
        <w:left w:val="none" w:sz="0" w:space="0" w:color="auto"/>
        <w:bottom w:val="none" w:sz="0" w:space="0" w:color="auto"/>
        <w:right w:val="none" w:sz="0" w:space="0" w:color="auto"/>
      </w:divBdr>
    </w:div>
    <w:div w:id="1694265068">
      <w:bodyDiv w:val="1"/>
      <w:marLeft w:val="0"/>
      <w:marRight w:val="0"/>
      <w:marTop w:val="0"/>
      <w:marBottom w:val="0"/>
      <w:divBdr>
        <w:top w:val="none" w:sz="0" w:space="0" w:color="auto"/>
        <w:left w:val="none" w:sz="0" w:space="0" w:color="auto"/>
        <w:bottom w:val="none" w:sz="0" w:space="0" w:color="auto"/>
        <w:right w:val="none" w:sz="0" w:space="0" w:color="auto"/>
      </w:divBdr>
    </w:div>
    <w:div w:id="1719938199">
      <w:bodyDiv w:val="1"/>
      <w:marLeft w:val="0"/>
      <w:marRight w:val="0"/>
      <w:marTop w:val="0"/>
      <w:marBottom w:val="0"/>
      <w:divBdr>
        <w:top w:val="none" w:sz="0" w:space="0" w:color="auto"/>
        <w:left w:val="none" w:sz="0" w:space="0" w:color="auto"/>
        <w:bottom w:val="none" w:sz="0" w:space="0" w:color="auto"/>
        <w:right w:val="none" w:sz="0" w:space="0" w:color="auto"/>
      </w:divBdr>
      <w:divsChild>
        <w:div w:id="947735908">
          <w:marLeft w:val="0"/>
          <w:marRight w:val="0"/>
          <w:marTop w:val="0"/>
          <w:marBottom w:val="0"/>
          <w:divBdr>
            <w:top w:val="none" w:sz="0" w:space="0" w:color="auto"/>
            <w:left w:val="none" w:sz="0" w:space="0" w:color="auto"/>
            <w:bottom w:val="none" w:sz="0" w:space="0" w:color="auto"/>
            <w:right w:val="none" w:sz="0" w:space="0" w:color="auto"/>
          </w:divBdr>
          <w:divsChild>
            <w:div w:id="2120759261">
              <w:marLeft w:val="0"/>
              <w:marRight w:val="0"/>
              <w:marTop w:val="0"/>
              <w:marBottom w:val="0"/>
              <w:divBdr>
                <w:top w:val="none" w:sz="0" w:space="0" w:color="auto"/>
                <w:left w:val="none" w:sz="0" w:space="0" w:color="auto"/>
                <w:bottom w:val="none" w:sz="0" w:space="0" w:color="auto"/>
                <w:right w:val="none" w:sz="0" w:space="0" w:color="auto"/>
              </w:divBdr>
              <w:divsChild>
                <w:div w:id="9613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582">
          <w:marLeft w:val="0"/>
          <w:marRight w:val="0"/>
          <w:marTop w:val="0"/>
          <w:marBottom w:val="0"/>
          <w:divBdr>
            <w:top w:val="none" w:sz="0" w:space="0" w:color="auto"/>
            <w:left w:val="none" w:sz="0" w:space="0" w:color="auto"/>
            <w:bottom w:val="none" w:sz="0" w:space="0" w:color="auto"/>
            <w:right w:val="none" w:sz="0" w:space="0" w:color="auto"/>
          </w:divBdr>
          <w:divsChild>
            <w:div w:id="153378614">
              <w:marLeft w:val="0"/>
              <w:marRight w:val="0"/>
              <w:marTop w:val="0"/>
              <w:marBottom w:val="0"/>
              <w:divBdr>
                <w:top w:val="none" w:sz="0" w:space="0" w:color="auto"/>
                <w:left w:val="none" w:sz="0" w:space="0" w:color="auto"/>
                <w:bottom w:val="none" w:sz="0" w:space="0" w:color="auto"/>
                <w:right w:val="none" w:sz="0" w:space="0" w:color="auto"/>
              </w:divBdr>
              <w:divsChild>
                <w:div w:id="1063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83531">
      <w:bodyDiv w:val="1"/>
      <w:marLeft w:val="0"/>
      <w:marRight w:val="0"/>
      <w:marTop w:val="0"/>
      <w:marBottom w:val="0"/>
      <w:divBdr>
        <w:top w:val="none" w:sz="0" w:space="0" w:color="auto"/>
        <w:left w:val="none" w:sz="0" w:space="0" w:color="auto"/>
        <w:bottom w:val="none" w:sz="0" w:space="0" w:color="auto"/>
        <w:right w:val="none" w:sz="0" w:space="0" w:color="auto"/>
      </w:divBdr>
    </w:div>
    <w:div w:id="1947423366">
      <w:bodyDiv w:val="1"/>
      <w:marLeft w:val="0"/>
      <w:marRight w:val="0"/>
      <w:marTop w:val="0"/>
      <w:marBottom w:val="0"/>
      <w:divBdr>
        <w:top w:val="none" w:sz="0" w:space="0" w:color="auto"/>
        <w:left w:val="none" w:sz="0" w:space="0" w:color="auto"/>
        <w:bottom w:val="none" w:sz="0" w:space="0" w:color="auto"/>
        <w:right w:val="none" w:sz="0" w:space="0" w:color="auto"/>
      </w:divBdr>
    </w:div>
    <w:div w:id="2082830410">
      <w:bodyDiv w:val="1"/>
      <w:marLeft w:val="0"/>
      <w:marRight w:val="0"/>
      <w:marTop w:val="0"/>
      <w:marBottom w:val="0"/>
      <w:divBdr>
        <w:top w:val="none" w:sz="0" w:space="0" w:color="auto"/>
        <w:left w:val="none" w:sz="0" w:space="0" w:color="auto"/>
        <w:bottom w:val="none" w:sz="0" w:space="0" w:color="auto"/>
        <w:right w:val="none" w:sz="0" w:space="0" w:color="auto"/>
      </w:divBdr>
    </w:div>
    <w:div w:id="2087723203">
      <w:bodyDiv w:val="1"/>
      <w:marLeft w:val="0"/>
      <w:marRight w:val="0"/>
      <w:marTop w:val="0"/>
      <w:marBottom w:val="0"/>
      <w:divBdr>
        <w:top w:val="none" w:sz="0" w:space="0" w:color="auto"/>
        <w:left w:val="none" w:sz="0" w:space="0" w:color="auto"/>
        <w:bottom w:val="none" w:sz="0" w:space="0" w:color="auto"/>
        <w:right w:val="none" w:sz="0" w:space="0" w:color="auto"/>
      </w:divBdr>
    </w:div>
    <w:div w:id="212634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5DB37-BAD0-41E1-AA51-C867A2B4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5651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Network Licensed User</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GERASSIMOS Jean</dc:creator>
  <cp:lastModifiedBy>Upex1</cp:lastModifiedBy>
  <cp:revision>2</cp:revision>
  <cp:lastPrinted>2016-07-01T09:33:00Z</cp:lastPrinted>
  <dcterms:created xsi:type="dcterms:W3CDTF">2018-03-21T12:50:00Z</dcterms:created>
  <dcterms:modified xsi:type="dcterms:W3CDTF">2018-03-21T12:50:00Z</dcterms:modified>
</cp:coreProperties>
</file>